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2CE6B" w14:textId="495FB909" w:rsidR="00CE7004" w:rsidRPr="00D21ABE" w:rsidRDefault="009742CA" w:rsidP="007C1C0A">
      <w:pPr>
        <w:spacing w:line="240" w:lineRule="auto"/>
        <w:rPr>
          <w:b/>
          <w:bCs/>
          <w:sz w:val="48"/>
          <w:szCs w:val="48"/>
        </w:rPr>
      </w:pPr>
      <w:r w:rsidRPr="00D21ABE">
        <w:rPr>
          <w:b/>
          <w:bCs/>
          <w:sz w:val="48"/>
          <w:szCs w:val="48"/>
        </w:rPr>
        <w:t xml:space="preserve">Dr </w:t>
      </w:r>
      <w:r w:rsidR="000F50C6" w:rsidRPr="00D21ABE">
        <w:rPr>
          <w:b/>
          <w:bCs/>
          <w:sz w:val="48"/>
          <w:szCs w:val="48"/>
        </w:rPr>
        <w:t>Róisín Moriarty</w:t>
      </w:r>
    </w:p>
    <w:p w14:paraId="58547A6B" w14:textId="79DA7659" w:rsidR="009742CA" w:rsidRPr="00D21ABE" w:rsidRDefault="000F50C6" w:rsidP="00233249">
      <w:pPr>
        <w:spacing w:before="40"/>
        <w:jc w:val="right"/>
        <w:rPr>
          <w:b/>
          <w:bCs/>
          <w:sz w:val="24"/>
          <w:szCs w:val="24"/>
        </w:rPr>
      </w:pPr>
      <w:r w:rsidRPr="00D21ABE">
        <w:rPr>
          <w:b/>
          <w:bCs/>
          <w:sz w:val="24"/>
          <w:szCs w:val="24"/>
        </w:rPr>
        <w:t>Research Fellow</w:t>
      </w:r>
      <w:r w:rsidR="009742CA" w:rsidRPr="00D21ABE">
        <w:rPr>
          <w:b/>
          <w:bCs/>
          <w:sz w:val="24"/>
          <w:szCs w:val="24"/>
        </w:rPr>
        <w:t xml:space="preserve"> in Climate</w:t>
      </w:r>
      <w:r w:rsidR="00587534" w:rsidRPr="00D21ABE">
        <w:rPr>
          <w:b/>
          <w:bCs/>
          <w:sz w:val="24"/>
          <w:szCs w:val="24"/>
        </w:rPr>
        <w:t xml:space="preserve"> Science</w:t>
      </w:r>
      <w:r w:rsidR="009742CA" w:rsidRPr="00D21ABE">
        <w:rPr>
          <w:b/>
          <w:bCs/>
          <w:sz w:val="24"/>
          <w:szCs w:val="24"/>
        </w:rPr>
        <w:t xml:space="preserve"> and Policy</w:t>
      </w:r>
    </w:p>
    <w:p w14:paraId="423739FA" w14:textId="77777777" w:rsidR="009742CA" w:rsidRPr="00D21ABE" w:rsidRDefault="000F50C6" w:rsidP="00233249">
      <w:pPr>
        <w:spacing w:before="40"/>
        <w:jc w:val="right"/>
        <w:rPr>
          <w:b/>
        </w:rPr>
      </w:pPr>
      <w:r w:rsidRPr="00D21ABE">
        <w:t>Environmental Research Institute, University College Cork</w:t>
      </w:r>
    </w:p>
    <w:p w14:paraId="73EAC571" w14:textId="243A80C5" w:rsidR="00CE7004" w:rsidRPr="00D21ABE" w:rsidRDefault="0015398C" w:rsidP="00233249">
      <w:pPr>
        <w:spacing w:before="40"/>
        <w:jc w:val="right"/>
      </w:pPr>
      <w:hyperlink r:id="rId7" w:history="1">
        <w:r w:rsidR="000F50C6" w:rsidRPr="00D21ABE">
          <w:rPr>
            <w:rStyle w:val="Lienhypertexte"/>
          </w:rPr>
          <w:t>rmoriarty@ucc.ie</w:t>
        </w:r>
      </w:hyperlink>
      <w:r w:rsidR="000F50C6" w:rsidRPr="00D21ABE">
        <w:rPr>
          <w:color w:val="000000" w:themeColor="text1"/>
        </w:rPr>
        <w:t xml:space="preserve">  </w:t>
      </w:r>
      <w:r w:rsidR="000F50C6" w:rsidRPr="00D21ABE">
        <w:t xml:space="preserve">| </w:t>
      </w:r>
      <w:r w:rsidR="0045440F" w:rsidRPr="00D21ABE">
        <w:t xml:space="preserve"> </w:t>
      </w:r>
      <w:r w:rsidR="000F50C6" w:rsidRPr="00D21ABE">
        <w:t xml:space="preserve">twitter: </w:t>
      </w:r>
      <w:hyperlink r:id="rId8" w:history="1">
        <w:r w:rsidR="000F50C6" w:rsidRPr="00D21ABE">
          <w:rPr>
            <w:rStyle w:val="Lienhypertexte"/>
          </w:rPr>
          <w:t>@</w:t>
        </w:r>
        <w:proofErr w:type="spellStart"/>
        <w:r w:rsidR="000F50C6" w:rsidRPr="00D21ABE">
          <w:rPr>
            <w:rStyle w:val="Lienhypertexte"/>
          </w:rPr>
          <w:t>roxxmo</w:t>
        </w:r>
        <w:proofErr w:type="spellEnd"/>
      </w:hyperlink>
      <w:r w:rsidR="000F50C6" w:rsidRPr="00D21ABE">
        <w:t xml:space="preserve">  |</w:t>
      </w:r>
      <w:r w:rsidR="009742CA" w:rsidRPr="00D21ABE">
        <w:t xml:space="preserve">  </w:t>
      </w:r>
      <w:hyperlink r:id="rId9" w:history="1">
        <w:r w:rsidR="000F50C6" w:rsidRPr="00D21ABE">
          <w:rPr>
            <w:rStyle w:val="Lienhypertexte"/>
          </w:rPr>
          <w:t>roisinmoriarty.com</w:t>
        </w:r>
      </w:hyperlink>
    </w:p>
    <w:p w14:paraId="7BB5D9BC" w14:textId="72ECCD8F" w:rsidR="001924BC" w:rsidRPr="00D21ABE" w:rsidRDefault="001924BC" w:rsidP="00233249">
      <w:pPr>
        <w:spacing w:before="40"/>
        <w:jc w:val="right"/>
      </w:pPr>
      <w:r w:rsidRPr="00D21ABE">
        <w:t xml:space="preserve">Google Scholar: </w:t>
      </w:r>
      <w:hyperlink r:id="rId10" w:history="1">
        <w:r w:rsidRPr="00D21ABE">
          <w:rPr>
            <w:rStyle w:val="Lienhypertexte"/>
          </w:rPr>
          <w:t>https://scholar.google.com/citations?user=21ix-bwAAAAJ&amp;hl=en</w:t>
        </w:r>
      </w:hyperlink>
    </w:p>
    <w:p w14:paraId="71809B6A" w14:textId="2C3F15AE" w:rsidR="009742CA" w:rsidRPr="00D21ABE" w:rsidRDefault="009742CA" w:rsidP="007C1C0A">
      <w:pPr>
        <w:pStyle w:val="Titre1"/>
        <w:spacing w:line="240" w:lineRule="auto"/>
      </w:pPr>
      <w:r w:rsidRPr="00D21ABE">
        <w:t xml:space="preserve">Professional </w:t>
      </w:r>
      <w:r w:rsidR="008073DC" w:rsidRPr="00D21ABE">
        <w:t>S</w:t>
      </w:r>
      <w:r w:rsidRPr="00D21ABE">
        <w:t>ummary</w:t>
      </w:r>
    </w:p>
    <w:p w14:paraId="6C27962C" w14:textId="1DC2286E" w:rsidR="00346F88" w:rsidRPr="00D21ABE" w:rsidRDefault="00DE5B27" w:rsidP="00D043A8">
      <w:pPr>
        <w:spacing w:before="40"/>
        <w:rPr>
          <w:highlight w:val="yellow"/>
        </w:rPr>
      </w:pPr>
      <w:r w:rsidRPr="00D21ABE">
        <w:t xml:space="preserve">Research Fellow </w:t>
      </w:r>
      <w:r w:rsidR="00346F88" w:rsidRPr="00D21ABE">
        <w:t>at the Environmental Research Institute, University College Cork with +15 yea</w:t>
      </w:r>
      <w:r w:rsidR="00A02E26" w:rsidRPr="00D21ABE">
        <w:t>r</w:t>
      </w:r>
      <w:r w:rsidR="00346F88" w:rsidRPr="00D21ABE">
        <w:t xml:space="preserve">s </w:t>
      </w:r>
      <w:r w:rsidR="00C27E69" w:rsidRPr="00D21ABE">
        <w:t xml:space="preserve">of </w:t>
      </w:r>
      <w:r w:rsidR="00346F88" w:rsidRPr="00D21ABE">
        <w:t>experience at the science</w:t>
      </w:r>
      <w:r w:rsidR="00A02E26" w:rsidRPr="00D21ABE">
        <w:t>-</w:t>
      </w:r>
      <w:r w:rsidR="00346F88" w:rsidRPr="00D21ABE">
        <w:t>policy interface. Lead</w:t>
      </w:r>
      <w:r w:rsidR="00A02E26" w:rsidRPr="00D21ABE">
        <w:t>ing</w:t>
      </w:r>
      <w:r w:rsidR="00346F88" w:rsidRPr="00D21ABE">
        <w:t xml:space="preserve"> author on the Volume 4 of Ireland’s Climate Change Assessment Report a synthesis and scientific assessment of how climate action can be accelerated in Ireland.</w:t>
      </w:r>
      <w:r w:rsidR="00A02E26" w:rsidRPr="00D21ABE">
        <w:t xml:space="preserve"> </w:t>
      </w:r>
      <w:r w:rsidR="00B55E33">
        <w:rPr>
          <w:rFonts w:eastAsia="Arial Unicode MS"/>
          <w:bdr w:val="nil"/>
          <w:lang w:val="en-US"/>
        </w:rPr>
        <w:t>Experienced in climate science and environmental issues, including climate models, greenhouse gas emissions and their impacts</w:t>
      </w:r>
      <w:r w:rsidR="00370ABF">
        <w:rPr>
          <w:rFonts w:eastAsia="Arial Unicode MS"/>
          <w:bdr w:val="nil"/>
          <w:lang w:val="en-US"/>
        </w:rPr>
        <w:t>,</w:t>
      </w:r>
      <w:r w:rsidR="00B55E33">
        <w:rPr>
          <w:rFonts w:eastAsia="Arial Unicode MS"/>
          <w:bdr w:val="nil"/>
          <w:lang w:val="en-US"/>
        </w:rPr>
        <w:t xml:space="preserve"> essential considerations </w:t>
      </w:r>
      <w:r w:rsidR="00370ABF">
        <w:rPr>
          <w:rFonts w:eastAsia="Arial Unicode MS"/>
          <w:bdr w:val="nil"/>
          <w:lang w:val="en-US"/>
        </w:rPr>
        <w:t>for</w:t>
      </w:r>
      <w:r w:rsidR="00B55E33">
        <w:rPr>
          <w:rFonts w:eastAsia="Arial Unicode MS"/>
          <w:bdr w:val="nil"/>
          <w:lang w:val="en-US"/>
        </w:rPr>
        <w:t xml:space="preserve"> modelling and </w:t>
      </w:r>
      <w:proofErr w:type="spellStart"/>
      <w:r w:rsidR="00B55E33">
        <w:rPr>
          <w:rFonts w:eastAsia="Arial Unicode MS"/>
          <w:bdr w:val="nil"/>
          <w:lang w:val="en-US"/>
        </w:rPr>
        <w:t>analysing</w:t>
      </w:r>
      <w:proofErr w:type="spellEnd"/>
      <w:r w:rsidR="00B55E33">
        <w:rPr>
          <w:rFonts w:eastAsia="Arial Unicode MS"/>
          <w:bdr w:val="nil"/>
          <w:lang w:val="en-US"/>
        </w:rPr>
        <w:t xml:space="preserve"> policy scenarios.</w:t>
      </w:r>
      <w:r w:rsidR="00370ABF">
        <w:rPr>
          <w:rFonts w:eastAsia="Arial Unicode MS"/>
          <w:bdr w:val="nil"/>
          <w:lang w:val="en-US"/>
        </w:rPr>
        <w:t xml:space="preserve"> </w:t>
      </w:r>
      <w:r w:rsidR="00B55E33">
        <w:t>Dedicated to providing policymakers with analysis and insights that can aid in the transformation of the energy</w:t>
      </w:r>
      <w:r w:rsidR="00CA73F5">
        <w:t xml:space="preserve">, </w:t>
      </w:r>
      <w:r w:rsidR="00B55E33">
        <w:t>land</w:t>
      </w:r>
      <w:r w:rsidR="00CA73F5">
        <w:t xml:space="preserve"> and </w:t>
      </w:r>
      <w:r w:rsidR="00B55E33">
        <w:t>food system</w:t>
      </w:r>
      <w:r w:rsidR="00CA73F5">
        <w:t>s</w:t>
      </w:r>
      <w:r w:rsidR="00B55E33">
        <w:t xml:space="preserve"> to tackle the dual crisis of climate change and biodiversity while enhancing human wellbeing and equity.</w:t>
      </w:r>
    </w:p>
    <w:p w14:paraId="55E75642" w14:textId="7547B3B5" w:rsidR="00CE7004" w:rsidRPr="00D21ABE" w:rsidRDefault="009742CA" w:rsidP="00062F82">
      <w:pPr>
        <w:pStyle w:val="Titre1"/>
      </w:pPr>
      <w:r w:rsidRPr="00D21ABE">
        <w:t>Education</w:t>
      </w:r>
    </w:p>
    <w:p w14:paraId="26E501F6" w14:textId="4225F1FC" w:rsidR="00CE7004" w:rsidRPr="00D21ABE" w:rsidRDefault="00CE7004" w:rsidP="00D043A8">
      <w:pPr>
        <w:spacing w:before="40"/>
      </w:pPr>
      <w:r w:rsidRPr="00D21ABE">
        <w:rPr>
          <w:rStyle w:val="Titre2Car"/>
        </w:rPr>
        <w:t>PhD</w:t>
      </w:r>
      <w:r w:rsidR="000F50C6" w:rsidRPr="00D21ABE">
        <w:rPr>
          <w:b/>
        </w:rPr>
        <w:t xml:space="preserve"> </w:t>
      </w:r>
      <w:r w:rsidR="000F50C6" w:rsidRPr="00D21ABE">
        <w:rPr>
          <w:bCs/>
        </w:rPr>
        <w:t>i</w:t>
      </w:r>
      <w:r w:rsidR="000F50C6" w:rsidRPr="00D21ABE">
        <w:t xml:space="preserve">n Environmental Sciences, 2005-2009, University of East Anglia, Norwich, UK. Thesis: The role of </w:t>
      </w:r>
      <w:proofErr w:type="spellStart"/>
      <w:r w:rsidR="000F50C6" w:rsidRPr="00D21ABE">
        <w:t>m</w:t>
      </w:r>
      <w:r w:rsidR="005322C7">
        <w:t>a</w:t>
      </w:r>
      <w:r w:rsidR="000F50C6" w:rsidRPr="00D21ABE">
        <w:t>crozooplankton</w:t>
      </w:r>
      <w:proofErr w:type="spellEnd"/>
      <w:r w:rsidR="000F50C6" w:rsidRPr="00D21ABE">
        <w:t xml:space="preserve"> in the global carbon cycle.</w:t>
      </w:r>
      <w:r w:rsidRPr="00D21ABE">
        <w:t xml:space="preserve"> </w:t>
      </w:r>
      <w:r w:rsidR="000F50C6" w:rsidRPr="00D21ABE">
        <w:t>S</w:t>
      </w:r>
      <w:r w:rsidRPr="00D21ABE">
        <w:t>upervisor</w:t>
      </w:r>
      <w:r w:rsidR="000F50C6" w:rsidRPr="00D21ABE">
        <w:t xml:space="preserve">: Prof Corinne Le </w:t>
      </w:r>
      <w:proofErr w:type="spellStart"/>
      <w:r w:rsidR="000F50C6" w:rsidRPr="00D21ABE">
        <w:t>Quéré</w:t>
      </w:r>
      <w:proofErr w:type="spellEnd"/>
      <w:r w:rsidR="009742CA" w:rsidRPr="00D21ABE">
        <w:t xml:space="preserve">. Funded by </w:t>
      </w:r>
      <w:r w:rsidR="001924BC" w:rsidRPr="00D21ABE">
        <w:t xml:space="preserve">Marie </w:t>
      </w:r>
      <w:proofErr w:type="spellStart"/>
      <w:r w:rsidR="001924BC" w:rsidRPr="00D21ABE">
        <w:t>Skłodowska</w:t>
      </w:r>
      <w:proofErr w:type="spellEnd"/>
      <w:r w:rsidR="001924BC" w:rsidRPr="00D21ABE">
        <w:t>-Curie Fellowship</w:t>
      </w:r>
    </w:p>
    <w:p w14:paraId="3A8907FE" w14:textId="7F99D732" w:rsidR="00CE7004" w:rsidRPr="00D21ABE" w:rsidRDefault="003C0C2A" w:rsidP="00D043A8">
      <w:pPr>
        <w:spacing w:before="40"/>
      </w:pPr>
      <w:r w:rsidRPr="00D21ABE">
        <w:rPr>
          <w:rStyle w:val="Titre2Car"/>
        </w:rPr>
        <w:t>B</w:t>
      </w:r>
      <w:r w:rsidR="000F50C6" w:rsidRPr="00D21ABE">
        <w:rPr>
          <w:rStyle w:val="Titre2Car"/>
        </w:rPr>
        <w:t>Sc</w:t>
      </w:r>
      <w:r w:rsidR="000F50C6" w:rsidRPr="00D21ABE">
        <w:rPr>
          <w:b/>
        </w:rPr>
        <w:t xml:space="preserve"> </w:t>
      </w:r>
      <w:r w:rsidR="000F50C6" w:rsidRPr="00D21ABE">
        <w:t>in Marine Sciences</w:t>
      </w:r>
      <w:r w:rsidR="004A6B05" w:rsidRPr="00D21ABE">
        <w:t xml:space="preserve"> (Hons), 2000-2004, University of Galway. First Class Honours</w:t>
      </w:r>
    </w:p>
    <w:p w14:paraId="65161F4F" w14:textId="3CA82EAD" w:rsidR="00CE7004" w:rsidRPr="00D21ABE" w:rsidRDefault="001924BC" w:rsidP="00062F82">
      <w:pPr>
        <w:pStyle w:val="Titre1"/>
      </w:pPr>
      <w:r w:rsidRPr="00D21ABE">
        <w:t xml:space="preserve">Professional </w:t>
      </w:r>
      <w:r w:rsidR="002A41F2" w:rsidRPr="00D21ABE">
        <w:t>Appointments</w:t>
      </w:r>
    </w:p>
    <w:p w14:paraId="1CBBF796" w14:textId="70F24EF3" w:rsidR="00CE7004" w:rsidRPr="00D21ABE" w:rsidRDefault="002A41F2" w:rsidP="00714D11">
      <w:pPr>
        <w:spacing w:before="40" w:after="120"/>
      </w:pPr>
      <w:r w:rsidRPr="00D21ABE">
        <w:rPr>
          <w:rStyle w:val="Titre2Car"/>
        </w:rPr>
        <w:t>Research Fellow</w:t>
      </w:r>
      <w:r w:rsidRPr="00D21ABE">
        <w:t xml:space="preserve"> in Climate </w:t>
      </w:r>
      <w:r w:rsidR="00587534" w:rsidRPr="00D21ABE">
        <w:t>Science</w:t>
      </w:r>
      <w:r w:rsidRPr="00D21ABE">
        <w:t xml:space="preserve"> and Policy</w:t>
      </w:r>
      <w:r w:rsidR="00A23559" w:rsidRPr="00D21ABE">
        <w:t xml:space="preserve">, </w:t>
      </w:r>
      <w:r w:rsidRPr="00D21ABE">
        <w:t>2022-present</w:t>
      </w:r>
      <w:r w:rsidR="00A23559" w:rsidRPr="00D21ABE">
        <w:t>,</w:t>
      </w:r>
      <w:r w:rsidRPr="00D21ABE">
        <w:t xml:space="preserve"> </w:t>
      </w:r>
      <w:proofErr w:type="spellStart"/>
      <w:r w:rsidR="00A23559" w:rsidRPr="00D21ABE">
        <w:rPr>
          <w:i/>
          <w:iCs/>
        </w:rPr>
        <w:t>MaREI</w:t>
      </w:r>
      <w:proofErr w:type="spellEnd"/>
      <w:r w:rsidR="00A23559" w:rsidRPr="00D21ABE">
        <w:rPr>
          <w:i/>
          <w:iCs/>
        </w:rPr>
        <w:t>, Environmental Research Institute, University College Cork</w:t>
      </w:r>
    </w:p>
    <w:p w14:paraId="3EED6FB3" w14:textId="77777777" w:rsidR="00714D11" w:rsidRPr="00D21ABE" w:rsidRDefault="00A23559" w:rsidP="00714D11">
      <w:pPr>
        <w:spacing w:before="40" w:after="120"/>
      </w:pPr>
      <w:r w:rsidRPr="00D21ABE">
        <w:rPr>
          <w:rStyle w:val="Titre2Car"/>
        </w:rPr>
        <w:t>Climate Science and Policy Advisor</w:t>
      </w:r>
      <w:r w:rsidRPr="00D21ABE">
        <w:t xml:space="preserve">, 2016-2019, Secretariat to the Irish Climate Change Advisory Council, </w:t>
      </w:r>
      <w:r w:rsidRPr="00D21ABE">
        <w:rPr>
          <w:i/>
          <w:iCs/>
        </w:rPr>
        <w:t>Environmental Protection Agency, Dublin</w:t>
      </w:r>
    </w:p>
    <w:p w14:paraId="5EA7A047" w14:textId="77777777" w:rsidR="00714D11" w:rsidRPr="00D21ABE" w:rsidRDefault="00A23559" w:rsidP="00714D11">
      <w:pPr>
        <w:spacing w:before="40" w:after="120"/>
      </w:pPr>
      <w:r w:rsidRPr="00D21ABE">
        <w:rPr>
          <w:rStyle w:val="Titre2Car"/>
        </w:rPr>
        <w:t>Senior Postdoctoral Research Associate</w:t>
      </w:r>
      <w:r w:rsidRPr="00D21ABE">
        <w:rPr>
          <w:b/>
          <w:bCs/>
        </w:rPr>
        <w:t xml:space="preserve"> </w:t>
      </w:r>
      <w:r w:rsidRPr="00D21ABE">
        <w:t xml:space="preserve">in Climate Change and the Carbon Cycle </w:t>
      </w:r>
      <w:r w:rsidR="008073DC" w:rsidRPr="00D21ABE">
        <w:t>&amp;</w:t>
      </w:r>
      <w:r w:rsidRPr="00D21ABE">
        <w:t xml:space="preserve"> </w:t>
      </w:r>
      <w:r w:rsidRPr="00D21ABE">
        <w:rPr>
          <w:rStyle w:val="Titre2Car"/>
        </w:rPr>
        <w:t>Executive Officer</w:t>
      </w:r>
      <w:r w:rsidRPr="00D21ABE">
        <w:t xml:space="preserve"> at the Global Carbon Project, International Project Office, 2013-2016, </w:t>
      </w:r>
      <w:r w:rsidRPr="00D21ABE">
        <w:rPr>
          <w:i/>
          <w:iCs/>
        </w:rPr>
        <w:t>Tyndall Centre for Climate Change Research, University of East Anglia, Norwich, UK</w:t>
      </w:r>
    </w:p>
    <w:p w14:paraId="34016E80" w14:textId="77777777" w:rsidR="00714D11" w:rsidRPr="00D21ABE" w:rsidRDefault="00A23559" w:rsidP="00714D11">
      <w:pPr>
        <w:spacing w:before="40" w:after="120"/>
      </w:pPr>
      <w:r w:rsidRPr="00D21ABE">
        <w:rPr>
          <w:rStyle w:val="Titre2Car"/>
        </w:rPr>
        <w:t>GEOTRACES Research Fellow</w:t>
      </w:r>
      <w:r w:rsidRPr="00D21ABE">
        <w:t>, 2012-2013,</w:t>
      </w:r>
      <w:r w:rsidR="00DE5B27" w:rsidRPr="00D21ABE">
        <w:t xml:space="preserve"> </w:t>
      </w:r>
      <w:r w:rsidR="00DE5B27" w:rsidRPr="00D21ABE">
        <w:rPr>
          <w:rStyle w:val="Titre2Car"/>
        </w:rPr>
        <w:t>Postdoctoral Research Associate</w:t>
      </w:r>
      <w:r w:rsidR="00DE5B27" w:rsidRPr="00D21ABE">
        <w:t xml:space="preserve"> in Marine Isotope Geochemistry, 2009-2011</w:t>
      </w:r>
      <w:r w:rsidR="008073DC" w:rsidRPr="00D21ABE">
        <w:t>,</w:t>
      </w:r>
      <w:r w:rsidR="00810045" w:rsidRPr="00D21ABE">
        <w:t xml:space="preserve"> </w:t>
      </w:r>
      <w:r w:rsidR="00DE5B27" w:rsidRPr="00D21ABE">
        <w:rPr>
          <w:i/>
          <w:iCs/>
        </w:rPr>
        <w:t>School of Earth and Environmental Science, University of Manchester, Manchester, UK</w:t>
      </w:r>
    </w:p>
    <w:p w14:paraId="17A20D68" w14:textId="56D5A6D5" w:rsidR="001E6517" w:rsidRPr="00D21ABE" w:rsidRDefault="006A382E" w:rsidP="00714D11">
      <w:pPr>
        <w:spacing w:before="40"/>
      </w:pPr>
      <w:r w:rsidRPr="00D21ABE">
        <w:rPr>
          <w:rStyle w:val="Titre2Car"/>
        </w:rPr>
        <w:t xml:space="preserve">Doctoral </w:t>
      </w:r>
      <w:r w:rsidR="00DE5B27" w:rsidRPr="00D21ABE">
        <w:rPr>
          <w:rStyle w:val="Titre2Car"/>
        </w:rPr>
        <w:t>Research</w:t>
      </w:r>
      <w:r w:rsidRPr="00D21ABE">
        <w:rPr>
          <w:rStyle w:val="Titre2Car"/>
        </w:rPr>
        <w:t>er</w:t>
      </w:r>
      <w:r w:rsidR="00DE5B27" w:rsidRPr="00D21ABE">
        <w:t>, 2008, British Antarctic Survey, Cambridge, UK</w:t>
      </w:r>
    </w:p>
    <w:p w14:paraId="0FF9B9D2" w14:textId="53986CD8" w:rsidR="001E6517" w:rsidRPr="00D21ABE" w:rsidRDefault="005A383A" w:rsidP="001E6517">
      <w:pPr>
        <w:pStyle w:val="Titre1"/>
      </w:pPr>
      <w:r w:rsidRPr="00D21ABE">
        <w:t>Career Break &amp; Freelance Writer</w:t>
      </w:r>
    </w:p>
    <w:p w14:paraId="2F1E02FC" w14:textId="6F93B0FD" w:rsidR="00DE5B27" w:rsidRPr="00D21ABE" w:rsidRDefault="00DE5B27" w:rsidP="00062F82">
      <w:pPr>
        <w:rPr>
          <w:i/>
          <w:iCs/>
        </w:rPr>
      </w:pPr>
      <w:r w:rsidRPr="00D21ABE">
        <w:rPr>
          <w:rStyle w:val="Titre2Car"/>
        </w:rPr>
        <w:t>Writer</w:t>
      </w:r>
      <w:r w:rsidRPr="00D21ABE">
        <w:t xml:space="preserve">, 2019-2022, </w:t>
      </w:r>
      <w:proofErr w:type="spellStart"/>
      <w:r w:rsidRPr="00D21ABE">
        <w:rPr>
          <w:i/>
          <w:iCs/>
        </w:rPr>
        <w:t>Briançon</w:t>
      </w:r>
      <w:proofErr w:type="spellEnd"/>
      <w:r w:rsidRPr="00D21ABE">
        <w:rPr>
          <w:i/>
          <w:iCs/>
        </w:rPr>
        <w:t>, France</w:t>
      </w:r>
    </w:p>
    <w:p w14:paraId="3427EB15" w14:textId="159B70D0" w:rsidR="00233249" w:rsidRPr="00D21ABE" w:rsidRDefault="001E6517" w:rsidP="001E6517">
      <w:pPr>
        <w:spacing w:before="40"/>
      </w:pPr>
      <w:r w:rsidRPr="00D21ABE">
        <w:rPr>
          <w:b/>
          <w:bCs/>
        </w:rPr>
        <w:t>Policy Advisory</w:t>
      </w:r>
      <w:r w:rsidRPr="00D21ABE">
        <w:t xml:space="preserve"> (voluntary), 2020, Protect Our Winters UK</w:t>
      </w:r>
    </w:p>
    <w:p w14:paraId="0743A093" w14:textId="77777777" w:rsidR="00233249" w:rsidRPr="00D21ABE" w:rsidRDefault="00233249">
      <w:r w:rsidRPr="00D21ABE">
        <w:br w:type="page"/>
      </w:r>
    </w:p>
    <w:p w14:paraId="769788AF" w14:textId="269D31DA" w:rsidR="00FB2F02" w:rsidRPr="00D21ABE" w:rsidRDefault="00FB2F02" w:rsidP="001E6517">
      <w:pPr>
        <w:pStyle w:val="Titre1"/>
      </w:pPr>
      <w:r w:rsidRPr="00D21ABE">
        <w:lastRenderedPageBreak/>
        <w:t>Selected Publication</w:t>
      </w:r>
      <w:r w:rsidR="00353DF1" w:rsidRPr="00D21ABE">
        <w:t>s</w:t>
      </w:r>
    </w:p>
    <w:p w14:paraId="540C7BD8" w14:textId="39E1E597" w:rsidR="00353DF1" w:rsidRPr="00D21ABE" w:rsidRDefault="00D21ABE" w:rsidP="00D21ABE">
      <w:pPr>
        <w:spacing w:before="40"/>
        <w:ind w:left="567" w:hanging="567"/>
      </w:pPr>
      <w:r w:rsidRPr="00D21ABE">
        <w:rPr>
          <w:color w:val="333333"/>
        </w:rPr>
        <w:t xml:space="preserve">Daly HE &amp; </w:t>
      </w:r>
      <w:r w:rsidRPr="00D21ABE">
        <w:rPr>
          <w:rStyle w:val="None"/>
          <w:b/>
          <w:bCs/>
          <w:color w:val="333333"/>
        </w:rPr>
        <w:t>Moriarty R</w:t>
      </w:r>
      <w:r w:rsidRPr="00D21ABE">
        <w:rPr>
          <w:color w:val="333333"/>
        </w:rPr>
        <w:t xml:space="preserve"> </w:t>
      </w:r>
      <w:r w:rsidR="00B844B5" w:rsidRPr="00B844B5">
        <w:rPr>
          <w:color w:val="333333"/>
        </w:rPr>
        <w:t>Methane, fairness and the potential consequences of ambiguity in definitions of net zero</w:t>
      </w:r>
      <w:r w:rsidRPr="00D21ABE">
        <w:rPr>
          <w:color w:val="333333"/>
        </w:rPr>
        <w:t xml:space="preserve">. </w:t>
      </w:r>
      <w:r w:rsidRPr="00D21ABE">
        <w:rPr>
          <w:rStyle w:val="None"/>
          <w:i/>
          <w:iCs/>
          <w:color w:val="333333"/>
        </w:rPr>
        <w:t xml:space="preserve">In </w:t>
      </w:r>
      <w:r w:rsidR="00B844B5" w:rsidRPr="00D21ABE">
        <w:rPr>
          <w:rStyle w:val="None"/>
          <w:i/>
          <w:iCs/>
          <w:color w:val="333333"/>
        </w:rPr>
        <w:t>preparation</w:t>
      </w:r>
      <w:r w:rsidRPr="00D21ABE">
        <w:rPr>
          <w:rStyle w:val="None"/>
          <w:i/>
          <w:iCs/>
          <w:color w:val="333333"/>
        </w:rPr>
        <w:t xml:space="preserve"> for Environmental Research Letters</w:t>
      </w:r>
      <w:r w:rsidRPr="00D21ABE">
        <w:t xml:space="preserve"> </w:t>
      </w:r>
    </w:p>
    <w:p w14:paraId="362E3B14" w14:textId="05EAEC09" w:rsidR="00353DF1" w:rsidRPr="00B844B5" w:rsidRDefault="00D21ABE" w:rsidP="00B844B5">
      <w:pPr>
        <w:rPr>
          <w:rFonts w:ascii="Times New Roman" w:eastAsia="Times New Roman" w:hAnsi="Times New Roman" w:cs="Times New Roman"/>
          <w:sz w:val="24"/>
          <w:szCs w:val="24"/>
          <w:lang w:val="en-IE" w:eastAsia="en-US" w:bidi="bo-CN"/>
        </w:rPr>
      </w:pPr>
      <w:r w:rsidRPr="00D21ABE">
        <w:rPr>
          <w:b/>
          <w:bCs/>
          <w:color w:val="333333"/>
        </w:rPr>
        <w:t>Moriarty R</w:t>
      </w:r>
      <w:r w:rsidR="00B844B5" w:rsidRPr="00B844B5">
        <w:rPr>
          <w:color w:val="333333"/>
        </w:rPr>
        <w:t>,</w:t>
      </w:r>
      <w:r w:rsidR="00B844B5">
        <w:rPr>
          <w:color w:val="333333"/>
        </w:rPr>
        <w:t xml:space="preserve"> </w:t>
      </w:r>
      <w:proofErr w:type="spellStart"/>
      <w:r w:rsidR="00B844B5">
        <w:rPr>
          <w:color w:val="333333"/>
        </w:rPr>
        <w:t>O’Mahony</w:t>
      </w:r>
      <w:proofErr w:type="spellEnd"/>
      <w:r w:rsidR="00B844B5">
        <w:rPr>
          <w:color w:val="333333"/>
        </w:rPr>
        <w:t xml:space="preserve"> T, Stefaniec </w:t>
      </w:r>
      <w:r w:rsidR="00B844B5" w:rsidRPr="00B844B5">
        <w:rPr>
          <w:color w:val="333333"/>
        </w:rPr>
        <w:t>A,</w:t>
      </w:r>
      <w:r w:rsidR="00B844B5">
        <w:rPr>
          <w:rFonts w:ascii="Times New Roman" w:eastAsia="Times New Roman" w:hAnsi="Times New Roman" w:cs="Times New Roman"/>
          <w:sz w:val="24"/>
          <w:szCs w:val="24"/>
          <w:lang w:val="en-IE" w:eastAsia="en-US" w:bidi="bo-CN"/>
        </w:rPr>
        <w:t xml:space="preserve"> </w:t>
      </w:r>
      <w:r w:rsidRPr="00D21ABE">
        <w:rPr>
          <w:color w:val="333333"/>
        </w:rPr>
        <w:t xml:space="preserve">et al. 2023 Ireland’s Climate Change Assessment. Volume 4: the benefits of realising transition and transformation. </w:t>
      </w:r>
      <w:r w:rsidRPr="00D21ABE">
        <w:rPr>
          <w:i/>
          <w:iCs/>
          <w:color w:val="333333"/>
        </w:rPr>
        <w:t>In press</w:t>
      </w:r>
    </w:p>
    <w:p w14:paraId="5D88A263" w14:textId="32B3C8E1" w:rsidR="00FB2F02" w:rsidRPr="00D21ABE" w:rsidRDefault="00FB2F02" w:rsidP="00D043A8">
      <w:pPr>
        <w:spacing w:before="40"/>
        <w:ind w:left="567" w:hanging="567"/>
      </w:pPr>
      <w:proofErr w:type="spellStart"/>
      <w:r w:rsidRPr="00D21ABE">
        <w:rPr>
          <w:color w:val="333333"/>
        </w:rPr>
        <w:t>Ciais</w:t>
      </w:r>
      <w:proofErr w:type="spellEnd"/>
      <w:r w:rsidRPr="00D21ABE">
        <w:rPr>
          <w:color w:val="333333"/>
        </w:rPr>
        <w:t xml:space="preserve"> P, …, </w:t>
      </w:r>
      <w:r w:rsidRPr="00D21ABE">
        <w:rPr>
          <w:b/>
          <w:bCs/>
          <w:color w:val="333333"/>
        </w:rPr>
        <w:t>Moriarty R</w:t>
      </w:r>
      <w:r w:rsidRPr="00D21ABE">
        <w:rPr>
          <w:color w:val="333333"/>
        </w:rPr>
        <w:t xml:space="preserve"> et al. 2019 Five decades of northern land carbon uptake revealed by inter hemisphere CO2 gradient. </w:t>
      </w:r>
      <w:r w:rsidRPr="00D21ABE">
        <w:rPr>
          <w:i/>
          <w:iCs/>
          <w:color w:val="333333"/>
        </w:rPr>
        <w:t>Nature</w:t>
      </w:r>
      <w:r w:rsidRPr="00D21ABE">
        <w:rPr>
          <w:color w:val="333333"/>
        </w:rPr>
        <w:t xml:space="preserve"> 568 221-225 doi:</w:t>
      </w:r>
      <w:hyperlink r:id="rId11" w:history="1">
        <w:r w:rsidRPr="00D21ABE">
          <w:rPr>
            <w:rStyle w:val="Hyperlink0"/>
            <w:color w:val="333333"/>
          </w:rPr>
          <w:t>10.1038/s41586-019-1078-6</w:t>
        </w:r>
      </w:hyperlink>
    </w:p>
    <w:p w14:paraId="6DF949CF" w14:textId="77777777" w:rsidR="00FB2F02" w:rsidRPr="00D21ABE" w:rsidRDefault="00FB2F02" w:rsidP="00D043A8">
      <w:pPr>
        <w:spacing w:before="40"/>
        <w:ind w:left="567" w:hanging="567"/>
      </w:pPr>
      <w:r w:rsidRPr="00D21ABE">
        <w:rPr>
          <w:color w:val="333333"/>
        </w:rPr>
        <w:t xml:space="preserve">Loose B, Jenkins WJ, </w:t>
      </w:r>
      <w:r w:rsidRPr="00D21ABE">
        <w:rPr>
          <w:rStyle w:val="None"/>
          <w:b/>
          <w:bCs/>
          <w:color w:val="333333"/>
        </w:rPr>
        <w:t>Moriarty R</w:t>
      </w:r>
      <w:r w:rsidRPr="00D21ABE">
        <w:rPr>
          <w:color w:val="333333"/>
        </w:rPr>
        <w:t xml:space="preserve">, …, et al. 2016 Estimating the recharge properties of the deep ocean using noble gasses and helium isotopes. </w:t>
      </w:r>
      <w:r w:rsidRPr="00D21ABE">
        <w:rPr>
          <w:rStyle w:val="None"/>
          <w:i/>
          <w:iCs/>
          <w:color w:val="333333"/>
        </w:rPr>
        <w:t>Journal of Geophysical Research: Oceans</w:t>
      </w:r>
      <w:r w:rsidRPr="00D21ABE">
        <w:rPr>
          <w:color w:val="333333"/>
        </w:rPr>
        <w:t xml:space="preserve"> 121 5959-5979 doi:</w:t>
      </w:r>
      <w:hyperlink r:id="rId12" w:history="1">
        <w:r w:rsidRPr="00D21ABE">
          <w:rPr>
            <w:rStyle w:val="Hyperlink0"/>
            <w:color w:val="333333"/>
          </w:rPr>
          <w:t>10.1002/2016JC011809</w:t>
        </w:r>
      </w:hyperlink>
    </w:p>
    <w:p w14:paraId="123FFA57" w14:textId="77777777" w:rsidR="00FB2F02" w:rsidRPr="00D21ABE" w:rsidRDefault="00FB2F02" w:rsidP="00D043A8">
      <w:pPr>
        <w:spacing w:before="40"/>
        <w:ind w:left="567" w:hanging="567"/>
      </w:pPr>
      <w:r w:rsidRPr="00D21ABE">
        <w:rPr>
          <w:color w:val="333333"/>
        </w:rPr>
        <w:t xml:space="preserve">Le </w:t>
      </w:r>
      <w:proofErr w:type="spellStart"/>
      <w:r w:rsidRPr="00D21ABE">
        <w:rPr>
          <w:color w:val="333333"/>
        </w:rPr>
        <w:t>Quéré</w:t>
      </w:r>
      <w:proofErr w:type="spellEnd"/>
      <w:r w:rsidRPr="00D21ABE">
        <w:rPr>
          <w:color w:val="333333"/>
        </w:rPr>
        <w:t xml:space="preserve"> C, </w:t>
      </w:r>
      <w:proofErr w:type="spellStart"/>
      <w:r w:rsidRPr="00D21ABE">
        <w:rPr>
          <w:color w:val="333333"/>
        </w:rPr>
        <w:t>Buitenhuis</w:t>
      </w:r>
      <w:proofErr w:type="spellEnd"/>
      <w:r w:rsidRPr="00D21ABE">
        <w:rPr>
          <w:color w:val="333333"/>
        </w:rPr>
        <w:t xml:space="preserve"> ET, </w:t>
      </w:r>
      <w:r w:rsidRPr="00D21ABE">
        <w:rPr>
          <w:b/>
          <w:bCs/>
        </w:rPr>
        <w:t>Moriarty R</w:t>
      </w:r>
      <w:r w:rsidRPr="00D21ABE">
        <w:rPr>
          <w:color w:val="333333"/>
        </w:rPr>
        <w:t xml:space="preserve"> et al. 2016 Role of zooplankton dynamics for Southern Ocean biomass and global biogeochemical cycles. </w:t>
      </w:r>
      <w:proofErr w:type="spellStart"/>
      <w:r w:rsidRPr="00D21ABE">
        <w:rPr>
          <w:rStyle w:val="None"/>
          <w:i/>
          <w:iCs/>
          <w:color w:val="333333"/>
        </w:rPr>
        <w:t>Biogeosciences</w:t>
      </w:r>
      <w:proofErr w:type="spellEnd"/>
      <w:r w:rsidRPr="00D21ABE">
        <w:rPr>
          <w:rStyle w:val="None"/>
          <w:i/>
          <w:iCs/>
          <w:color w:val="333333"/>
        </w:rPr>
        <w:t xml:space="preserve"> </w:t>
      </w:r>
      <w:r w:rsidRPr="00D21ABE">
        <w:rPr>
          <w:color w:val="333333"/>
        </w:rPr>
        <w:t>13 4111–4133 doi:</w:t>
      </w:r>
      <w:hyperlink r:id="rId13" w:history="1">
        <w:r w:rsidRPr="00D21ABE">
          <w:rPr>
            <w:rStyle w:val="Hyperlink0"/>
            <w:color w:val="333333"/>
          </w:rPr>
          <w:t>10.5194/bg-13-4111-2016</w:t>
        </w:r>
      </w:hyperlink>
    </w:p>
    <w:p w14:paraId="54B86B4D" w14:textId="77777777" w:rsidR="00FB2F02" w:rsidRPr="00D21ABE" w:rsidRDefault="00FB2F02" w:rsidP="00D043A8">
      <w:pPr>
        <w:spacing w:before="40"/>
        <w:ind w:left="567" w:hanging="567"/>
      </w:pPr>
      <w:r w:rsidRPr="00D21ABE">
        <w:rPr>
          <w:color w:val="333333"/>
        </w:rPr>
        <w:t xml:space="preserve">Le </w:t>
      </w:r>
      <w:proofErr w:type="spellStart"/>
      <w:r w:rsidRPr="00D21ABE">
        <w:rPr>
          <w:color w:val="333333"/>
        </w:rPr>
        <w:t>Quéré</w:t>
      </w:r>
      <w:proofErr w:type="spellEnd"/>
      <w:r w:rsidRPr="00D21ABE">
        <w:rPr>
          <w:color w:val="333333"/>
        </w:rPr>
        <w:t xml:space="preserve"> C, </w:t>
      </w:r>
      <w:r w:rsidRPr="00D21ABE">
        <w:rPr>
          <w:rStyle w:val="None"/>
          <w:b/>
          <w:bCs/>
          <w:color w:val="333333"/>
        </w:rPr>
        <w:t>Moriarty R</w:t>
      </w:r>
      <w:r w:rsidRPr="00D21ABE">
        <w:rPr>
          <w:color w:val="333333"/>
        </w:rPr>
        <w:t xml:space="preserve"> et al. 2015 Global carbon budget 2014. </w:t>
      </w:r>
      <w:r w:rsidRPr="00D21ABE">
        <w:rPr>
          <w:rStyle w:val="None"/>
          <w:i/>
          <w:iCs/>
          <w:color w:val="333333"/>
        </w:rPr>
        <w:t>Earth System Science Data</w:t>
      </w:r>
      <w:r w:rsidRPr="00D21ABE">
        <w:rPr>
          <w:color w:val="333333"/>
        </w:rPr>
        <w:t xml:space="preserve"> 7 47-85 doi:</w:t>
      </w:r>
      <w:hyperlink r:id="rId14" w:history="1">
        <w:r w:rsidRPr="00D21ABE">
          <w:rPr>
            <w:rStyle w:val="Hyperlink0"/>
            <w:color w:val="333333"/>
          </w:rPr>
          <w:t>10.5194/essd-7-47-2015</w:t>
        </w:r>
      </w:hyperlink>
    </w:p>
    <w:p w14:paraId="790C91B1" w14:textId="77777777" w:rsidR="00FB2F02" w:rsidRPr="00D21ABE" w:rsidRDefault="00FB2F02" w:rsidP="00D043A8">
      <w:pPr>
        <w:spacing w:before="40"/>
        <w:ind w:left="567" w:hanging="567"/>
      </w:pPr>
      <w:r w:rsidRPr="00D21ABE">
        <w:rPr>
          <w:color w:val="333333"/>
        </w:rPr>
        <w:t xml:space="preserve">Le </w:t>
      </w:r>
      <w:proofErr w:type="spellStart"/>
      <w:r w:rsidRPr="00D21ABE">
        <w:rPr>
          <w:color w:val="333333"/>
        </w:rPr>
        <w:t>Quéré</w:t>
      </w:r>
      <w:proofErr w:type="spellEnd"/>
      <w:r w:rsidRPr="00D21ABE">
        <w:rPr>
          <w:color w:val="333333"/>
        </w:rPr>
        <w:t xml:space="preserve"> C, …, </w:t>
      </w:r>
      <w:r w:rsidRPr="00D21ABE">
        <w:rPr>
          <w:rStyle w:val="None"/>
          <w:b/>
          <w:bCs/>
          <w:color w:val="333333"/>
        </w:rPr>
        <w:t>Moriarty R</w:t>
      </w:r>
      <w:r w:rsidRPr="00D21ABE">
        <w:rPr>
          <w:color w:val="333333"/>
        </w:rPr>
        <w:t xml:space="preserve"> et al. 2014 Global carbon budget 2013. </w:t>
      </w:r>
      <w:r w:rsidRPr="00D21ABE">
        <w:rPr>
          <w:rStyle w:val="None"/>
          <w:i/>
          <w:iCs/>
          <w:color w:val="333333"/>
        </w:rPr>
        <w:t>Earth System Science Data</w:t>
      </w:r>
      <w:r w:rsidRPr="00D21ABE">
        <w:rPr>
          <w:color w:val="333333"/>
        </w:rPr>
        <w:t xml:space="preserve"> 6 235-263 doi:</w:t>
      </w:r>
      <w:hyperlink r:id="rId15" w:history="1">
        <w:r w:rsidRPr="00D21ABE">
          <w:rPr>
            <w:rStyle w:val="Hyperlink0"/>
            <w:color w:val="333333"/>
          </w:rPr>
          <w:t>10.5194/essd-6-235-2014</w:t>
        </w:r>
      </w:hyperlink>
    </w:p>
    <w:p w14:paraId="7878FB14" w14:textId="77777777" w:rsidR="00FB2F02" w:rsidRPr="00D21ABE" w:rsidRDefault="00FB2F02" w:rsidP="00D043A8">
      <w:pPr>
        <w:spacing w:before="40"/>
        <w:ind w:left="567" w:hanging="567"/>
      </w:pPr>
      <w:r w:rsidRPr="00D21ABE">
        <w:rPr>
          <w:rStyle w:val="None"/>
          <w:b/>
          <w:bCs/>
          <w:color w:val="333333"/>
        </w:rPr>
        <w:t>Moriarty R</w:t>
      </w:r>
      <w:r w:rsidRPr="00D21ABE">
        <w:rPr>
          <w:color w:val="333333"/>
        </w:rPr>
        <w:t xml:space="preserve">, </w:t>
      </w:r>
      <w:proofErr w:type="spellStart"/>
      <w:r w:rsidRPr="00D21ABE">
        <w:rPr>
          <w:color w:val="333333"/>
        </w:rPr>
        <w:t>Buitenhuis</w:t>
      </w:r>
      <w:proofErr w:type="spellEnd"/>
      <w:r w:rsidRPr="00D21ABE">
        <w:rPr>
          <w:color w:val="333333"/>
        </w:rPr>
        <w:t xml:space="preserve"> ET, Le </w:t>
      </w:r>
      <w:proofErr w:type="spellStart"/>
      <w:r w:rsidRPr="00D21ABE">
        <w:rPr>
          <w:color w:val="333333"/>
        </w:rPr>
        <w:t>Quéré</w:t>
      </w:r>
      <w:proofErr w:type="spellEnd"/>
      <w:r w:rsidRPr="00D21ABE">
        <w:rPr>
          <w:color w:val="333333"/>
        </w:rPr>
        <w:t xml:space="preserve"> C &amp; Gosselin M-P. 2013. Distribution of known </w:t>
      </w:r>
      <w:proofErr w:type="spellStart"/>
      <w:r w:rsidRPr="00D21ABE">
        <w:rPr>
          <w:color w:val="333333"/>
        </w:rPr>
        <w:t>macrozooplankton</w:t>
      </w:r>
      <w:proofErr w:type="spellEnd"/>
      <w:r w:rsidRPr="00D21ABE">
        <w:rPr>
          <w:color w:val="333333"/>
        </w:rPr>
        <w:t xml:space="preserve"> abundance and biomass in the global ocean. </w:t>
      </w:r>
      <w:r w:rsidRPr="00D21ABE">
        <w:rPr>
          <w:rStyle w:val="None"/>
          <w:i/>
          <w:iCs/>
          <w:color w:val="333333"/>
        </w:rPr>
        <w:t>Earth System Science Data</w:t>
      </w:r>
      <w:r w:rsidRPr="00D21ABE">
        <w:rPr>
          <w:color w:val="333333"/>
        </w:rPr>
        <w:t xml:space="preserve"> 5 241-257 doi:</w:t>
      </w:r>
      <w:hyperlink r:id="rId16" w:history="1">
        <w:r w:rsidRPr="00D21ABE">
          <w:rPr>
            <w:rStyle w:val="Hyperlink0"/>
            <w:color w:val="333333"/>
          </w:rPr>
          <w:t>10.5194/essd-5-241-2013</w:t>
        </w:r>
      </w:hyperlink>
    </w:p>
    <w:p w14:paraId="6A5E38D4" w14:textId="77777777" w:rsidR="00FB2F02" w:rsidRPr="00D21ABE" w:rsidRDefault="00FB2F02" w:rsidP="00D043A8">
      <w:pPr>
        <w:spacing w:before="40"/>
        <w:ind w:left="567" w:hanging="567"/>
      </w:pPr>
      <w:r w:rsidRPr="00D21ABE">
        <w:rPr>
          <w:rStyle w:val="None"/>
          <w:b/>
          <w:bCs/>
          <w:color w:val="333333"/>
        </w:rPr>
        <w:t>Moriarty R</w:t>
      </w:r>
      <w:r w:rsidRPr="00D21ABE">
        <w:rPr>
          <w:color w:val="333333"/>
        </w:rPr>
        <w:t xml:space="preserve"> &amp; O</w:t>
      </w:r>
      <w:r w:rsidRPr="00D21ABE">
        <w:rPr>
          <w:color w:val="333333"/>
          <w:rtl/>
        </w:rPr>
        <w:t>’</w:t>
      </w:r>
      <w:r w:rsidRPr="00D21ABE">
        <w:rPr>
          <w:color w:val="333333"/>
        </w:rPr>
        <w:t xml:space="preserve">Brien, TD. 2013 Distribution of </w:t>
      </w:r>
      <w:proofErr w:type="spellStart"/>
      <w:r w:rsidRPr="00D21ABE">
        <w:rPr>
          <w:color w:val="333333"/>
        </w:rPr>
        <w:t>mesozooplankton</w:t>
      </w:r>
      <w:proofErr w:type="spellEnd"/>
      <w:r w:rsidRPr="00D21ABE">
        <w:rPr>
          <w:color w:val="333333"/>
        </w:rPr>
        <w:t xml:space="preserve"> biomass in the global ocean. </w:t>
      </w:r>
      <w:r w:rsidRPr="00D21ABE">
        <w:rPr>
          <w:rStyle w:val="None"/>
          <w:i/>
          <w:iCs/>
          <w:color w:val="333333"/>
        </w:rPr>
        <w:t>Earth System Science Data</w:t>
      </w:r>
      <w:r w:rsidRPr="00D21ABE">
        <w:rPr>
          <w:color w:val="333333"/>
        </w:rPr>
        <w:t xml:space="preserve"> 5 45-55 doi:</w:t>
      </w:r>
      <w:hyperlink r:id="rId17" w:history="1">
        <w:r w:rsidRPr="00D21ABE">
          <w:rPr>
            <w:rStyle w:val="Hyperlink0"/>
            <w:color w:val="333333"/>
          </w:rPr>
          <w:t>10.5194/essd-5-45-2013</w:t>
        </w:r>
      </w:hyperlink>
    </w:p>
    <w:p w14:paraId="215DE02B" w14:textId="7A891E8B" w:rsidR="00FB2F02" w:rsidRPr="00D21ABE" w:rsidRDefault="00FB2F02" w:rsidP="006A382E">
      <w:pPr>
        <w:spacing w:before="40" w:after="120"/>
        <w:ind w:left="567" w:hanging="567"/>
        <w:rPr>
          <w:rStyle w:val="Hyperlink0"/>
          <w:color w:val="333333"/>
        </w:rPr>
      </w:pPr>
      <w:proofErr w:type="spellStart"/>
      <w:r w:rsidRPr="00D21ABE">
        <w:rPr>
          <w:color w:val="333333"/>
        </w:rPr>
        <w:t>Buitenhuis</w:t>
      </w:r>
      <w:proofErr w:type="spellEnd"/>
      <w:r w:rsidRPr="00D21ABE">
        <w:rPr>
          <w:color w:val="333333"/>
        </w:rPr>
        <w:t xml:space="preserve"> ET, Vogt V, </w:t>
      </w:r>
      <w:r w:rsidRPr="00D21ABE">
        <w:rPr>
          <w:rStyle w:val="None"/>
          <w:b/>
          <w:bCs/>
          <w:color w:val="333333"/>
        </w:rPr>
        <w:t>Moriarty R</w:t>
      </w:r>
      <w:r w:rsidRPr="00D21ABE">
        <w:rPr>
          <w:color w:val="333333"/>
        </w:rPr>
        <w:t xml:space="preserve"> et al. 2013 MAREDAT: Towards a World Ocean Atlas of </w:t>
      </w:r>
      <w:proofErr w:type="spellStart"/>
      <w:r w:rsidRPr="00D21ABE">
        <w:rPr>
          <w:color w:val="333333"/>
        </w:rPr>
        <w:t>MARine</w:t>
      </w:r>
      <w:proofErr w:type="spellEnd"/>
      <w:r w:rsidRPr="00D21ABE">
        <w:rPr>
          <w:color w:val="333333"/>
        </w:rPr>
        <w:t xml:space="preserve"> Ecosystem </w:t>
      </w:r>
      <w:proofErr w:type="spellStart"/>
      <w:r w:rsidRPr="00D21ABE">
        <w:rPr>
          <w:color w:val="333333"/>
        </w:rPr>
        <w:t>DATa</w:t>
      </w:r>
      <w:proofErr w:type="spellEnd"/>
      <w:r w:rsidRPr="00D21ABE">
        <w:rPr>
          <w:color w:val="333333"/>
        </w:rPr>
        <w:t xml:space="preserve">. </w:t>
      </w:r>
      <w:r w:rsidRPr="00D21ABE">
        <w:rPr>
          <w:rStyle w:val="None"/>
          <w:i/>
          <w:iCs/>
          <w:color w:val="333333"/>
        </w:rPr>
        <w:t>Earth System Science Data</w:t>
      </w:r>
      <w:r w:rsidRPr="00D21ABE">
        <w:rPr>
          <w:color w:val="333333"/>
        </w:rPr>
        <w:t xml:space="preserve"> 5 227-239 doi:</w:t>
      </w:r>
      <w:hyperlink r:id="rId18" w:history="1">
        <w:r w:rsidRPr="00D21ABE">
          <w:rPr>
            <w:rStyle w:val="Hyperlink0"/>
            <w:color w:val="333333"/>
          </w:rPr>
          <w:t>10.5194/essd-5-227-2013</w:t>
        </w:r>
      </w:hyperlink>
    </w:p>
    <w:p w14:paraId="7965C6E9" w14:textId="57067C54" w:rsidR="00FB2F02" w:rsidRPr="00D21ABE" w:rsidRDefault="00FB2F02" w:rsidP="00D043A8">
      <w:pPr>
        <w:spacing w:before="40"/>
        <w:rPr>
          <w:i/>
          <w:iCs/>
        </w:rPr>
      </w:pPr>
      <w:r w:rsidRPr="00D21ABE">
        <w:rPr>
          <w:i/>
          <w:iCs/>
        </w:rPr>
        <w:t xml:space="preserve">Full publications </w:t>
      </w:r>
      <w:r w:rsidR="006A382E" w:rsidRPr="00D21ABE">
        <w:rPr>
          <w:i/>
          <w:iCs/>
        </w:rPr>
        <w:t>may</w:t>
      </w:r>
      <w:r w:rsidR="00714D11" w:rsidRPr="00D21ABE">
        <w:rPr>
          <w:i/>
          <w:iCs/>
        </w:rPr>
        <w:t xml:space="preserve"> be found</w:t>
      </w:r>
      <w:r w:rsidRPr="00D21ABE">
        <w:rPr>
          <w:i/>
          <w:iCs/>
        </w:rPr>
        <w:t xml:space="preserve"> </w:t>
      </w:r>
      <w:r w:rsidR="00714D11" w:rsidRPr="00D21ABE">
        <w:rPr>
          <w:i/>
          <w:iCs/>
        </w:rPr>
        <w:t>as part of supplementary material</w:t>
      </w:r>
    </w:p>
    <w:p w14:paraId="49B80743" w14:textId="77777777" w:rsidR="009F49C5" w:rsidRPr="00D21ABE" w:rsidRDefault="009F49C5" w:rsidP="009F49C5">
      <w:pPr>
        <w:pStyle w:val="Titre1"/>
      </w:pPr>
      <w:r w:rsidRPr="00D21ABE">
        <w:t>Research Grants</w:t>
      </w:r>
    </w:p>
    <w:p w14:paraId="33FB6EBB" w14:textId="77777777" w:rsidR="009F49C5" w:rsidRPr="00D21ABE" w:rsidRDefault="009F49C5" w:rsidP="006A382E">
      <w:pPr>
        <w:spacing w:before="40" w:after="120"/>
      </w:pPr>
      <w:r w:rsidRPr="00D21ABE">
        <w:t xml:space="preserve">UK GEOTRACES: Tracers of Source, 2012-2013, Natural and Environmental Research Council, Program Grant </w:t>
      </w:r>
      <w:r w:rsidRPr="00D21ABE">
        <w:rPr>
          <w:rStyle w:val="Titre2Car"/>
        </w:rPr>
        <w:t>€260,000</w:t>
      </w:r>
    </w:p>
    <w:p w14:paraId="29BAF3DF" w14:textId="77777777" w:rsidR="00796E3C" w:rsidRPr="00D21ABE" w:rsidRDefault="009F49C5" w:rsidP="00714D11">
      <w:pPr>
        <w:spacing w:before="40" w:after="120"/>
      </w:pPr>
      <w:r w:rsidRPr="00D21ABE">
        <w:t xml:space="preserve">Improve </w:t>
      </w:r>
      <w:r w:rsidRPr="00D21ABE">
        <w:rPr>
          <w:vertAlign w:val="superscript"/>
        </w:rPr>
        <w:t>3</w:t>
      </w:r>
      <w:r w:rsidRPr="00D21ABE">
        <w:t xml:space="preserve">He &amp; noble gas sample handling on mass spectrometer MAP-215/50, 2012, Dean of Science Equipment Grant </w:t>
      </w:r>
      <w:r w:rsidRPr="00D21ABE">
        <w:rPr>
          <w:rStyle w:val="Titre2Car"/>
        </w:rPr>
        <w:t>€14,000</w:t>
      </w:r>
    </w:p>
    <w:p w14:paraId="1C62A246" w14:textId="77777777" w:rsidR="00796E3C" w:rsidRPr="00D21ABE" w:rsidRDefault="009F49C5" w:rsidP="002C582F">
      <w:pPr>
        <w:spacing w:before="40"/>
      </w:pPr>
      <w:r w:rsidRPr="00D21ABE">
        <w:t xml:space="preserve">MAREDAT: Towards a World Ocean Atlas of </w:t>
      </w:r>
      <w:proofErr w:type="spellStart"/>
      <w:r w:rsidRPr="00D21ABE">
        <w:t>MARine</w:t>
      </w:r>
      <w:proofErr w:type="spellEnd"/>
      <w:r w:rsidRPr="00D21ABE">
        <w:t xml:space="preserve"> Ecosystem </w:t>
      </w:r>
      <w:proofErr w:type="spellStart"/>
      <w:r w:rsidRPr="00D21ABE">
        <w:t>DATa</w:t>
      </w:r>
      <w:proofErr w:type="spellEnd"/>
      <w:r w:rsidRPr="00D21ABE">
        <w:t xml:space="preserve">, 2008, Natural and Environmental Research Council, PhD Student Grant </w:t>
      </w:r>
      <w:r w:rsidRPr="00D21ABE">
        <w:rPr>
          <w:rStyle w:val="Titre2Car"/>
        </w:rPr>
        <w:t>€7,000</w:t>
      </w:r>
    </w:p>
    <w:p w14:paraId="7D3545DA" w14:textId="77777777" w:rsidR="002C582F" w:rsidRPr="00D21ABE" w:rsidRDefault="002C582F" w:rsidP="006A382E">
      <w:pPr>
        <w:pStyle w:val="Titre1"/>
        <w:keepNext/>
      </w:pPr>
      <w:r w:rsidRPr="00D21ABE">
        <w:t>Awards</w:t>
      </w:r>
    </w:p>
    <w:p w14:paraId="7FC5A517" w14:textId="77777777" w:rsidR="002C582F" w:rsidRPr="00D21ABE" w:rsidRDefault="002C582F" w:rsidP="006A382E">
      <w:pPr>
        <w:keepNext/>
        <w:spacing w:before="40" w:after="120"/>
      </w:pPr>
      <w:r w:rsidRPr="00D21ABE">
        <w:t xml:space="preserve">Publishing Fund, School of Environmental Sciences, 2008, University of East Anglia, </w:t>
      </w:r>
      <w:r w:rsidRPr="00D21ABE">
        <w:rPr>
          <w:rStyle w:val="Titre2Car"/>
        </w:rPr>
        <w:t>€1,300</w:t>
      </w:r>
    </w:p>
    <w:p w14:paraId="525AB742" w14:textId="4F79E75E" w:rsidR="002C582F" w:rsidRPr="00D21ABE" w:rsidRDefault="002C582F" w:rsidP="006A382E">
      <w:pPr>
        <w:spacing w:before="40"/>
      </w:pPr>
      <w:r w:rsidRPr="00D21ABE">
        <w:t xml:space="preserve">Marie </w:t>
      </w:r>
      <w:proofErr w:type="spellStart"/>
      <w:r w:rsidRPr="00D21ABE">
        <w:t>Skłodowska</w:t>
      </w:r>
      <w:proofErr w:type="spellEnd"/>
      <w:r w:rsidRPr="00D21ABE">
        <w:t xml:space="preserve">-Curie FAASIS PhD Fellowship, 2005-2008, </w:t>
      </w:r>
      <w:r w:rsidRPr="00D21ABE">
        <w:rPr>
          <w:rStyle w:val="Titre2Car"/>
        </w:rPr>
        <w:t>€96,000</w:t>
      </w:r>
    </w:p>
    <w:p w14:paraId="214D0825" w14:textId="77777777" w:rsidR="00233249" w:rsidRPr="00D21ABE" w:rsidRDefault="00233249">
      <w:pPr>
        <w:rPr>
          <w:b/>
          <w:sz w:val="24"/>
          <w:szCs w:val="24"/>
        </w:rPr>
      </w:pPr>
      <w:r w:rsidRPr="00D21ABE">
        <w:br w:type="page"/>
      </w:r>
    </w:p>
    <w:p w14:paraId="28704365" w14:textId="77777777" w:rsidR="00353DF1" w:rsidRPr="00D21ABE" w:rsidRDefault="00353DF1" w:rsidP="00353DF1">
      <w:pPr>
        <w:pStyle w:val="Titre1"/>
        <w:keepNext/>
      </w:pPr>
      <w:r w:rsidRPr="00D21ABE">
        <w:lastRenderedPageBreak/>
        <w:t>Analytical Skills</w:t>
      </w:r>
    </w:p>
    <w:p w14:paraId="75D64D4F" w14:textId="3C3047A0" w:rsidR="00353DF1" w:rsidRPr="00D21ABE" w:rsidRDefault="00353DF1" w:rsidP="00353DF1">
      <w:pPr>
        <w:spacing w:before="40" w:after="120"/>
      </w:pPr>
      <w:r w:rsidRPr="00D21ABE">
        <w:t xml:space="preserve">R, </w:t>
      </w:r>
      <w:proofErr w:type="spellStart"/>
      <w:r w:rsidRPr="00D21ABE">
        <w:t>Matlab</w:t>
      </w:r>
      <w:proofErr w:type="spellEnd"/>
      <w:r w:rsidRPr="00D21ABE">
        <w:t xml:space="preserve"> and Excel for statistical analysis and data synthesis.</w:t>
      </w:r>
    </w:p>
    <w:p w14:paraId="4EAE8612" w14:textId="185A5235" w:rsidR="001624FC" w:rsidRPr="00D21ABE" w:rsidRDefault="00353DF1" w:rsidP="00353DF1">
      <w:pPr>
        <w:spacing w:before="40" w:after="120"/>
      </w:pPr>
      <w:r w:rsidRPr="00D21ABE">
        <w:t xml:space="preserve">Unix/Linus, Vi, FORTRAN, ferret and </w:t>
      </w:r>
      <w:proofErr w:type="spellStart"/>
      <w:r w:rsidRPr="00D21ABE">
        <w:t>netCDF</w:t>
      </w:r>
      <w:proofErr w:type="spellEnd"/>
      <w:r w:rsidRPr="00D21ABE">
        <w:t xml:space="preserve"> for the running the ocean</w:t>
      </w:r>
      <w:r w:rsidR="001624FC">
        <w:t xml:space="preserve"> and land</w:t>
      </w:r>
      <w:r w:rsidRPr="00D21ABE">
        <w:t xml:space="preserve"> component</w:t>
      </w:r>
      <w:r w:rsidR="001624FC">
        <w:t>s</w:t>
      </w:r>
      <w:r w:rsidRPr="00D21ABE">
        <w:t xml:space="preserve"> of Earth System Models associated outputs and datasets.</w:t>
      </w:r>
    </w:p>
    <w:p w14:paraId="5C507E66" w14:textId="605DAA1D" w:rsidR="009F49C5" w:rsidRPr="00D21ABE" w:rsidRDefault="009F49C5" w:rsidP="009F49C5">
      <w:pPr>
        <w:pStyle w:val="Titre1"/>
      </w:pPr>
      <w:r w:rsidRPr="00D21ABE">
        <w:t>Teaching Experience</w:t>
      </w:r>
    </w:p>
    <w:p w14:paraId="0976652C" w14:textId="07A55991" w:rsidR="00AC550B" w:rsidRPr="00D21ABE" w:rsidRDefault="00AC550B" w:rsidP="001E6517">
      <w:pPr>
        <w:spacing w:before="40" w:after="40"/>
      </w:pPr>
      <w:r w:rsidRPr="00D21ABE">
        <w:rPr>
          <w:b/>
          <w:bCs/>
        </w:rPr>
        <w:t>Informal teaching</w:t>
      </w:r>
      <w:r w:rsidRPr="00D21ABE">
        <w:t>, 2016-2019, Climate Change Advisory Council</w:t>
      </w:r>
      <w:r w:rsidR="008073DC" w:rsidRPr="00D21ABE">
        <w:t xml:space="preserve"> (CCAC)</w:t>
      </w:r>
      <w:r w:rsidRPr="00D21ABE">
        <w:t xml:space="preserve"> &amp; Environmental Protection Agency</w:t>
      </w:r>
    </w:p>
    <w:p w14:paraId="1E1404B4" w14:textId="53A8FB36" w:rsidR="00AC550B" w:rsidRPr="00D21ABE" w:rsidRDefault="00AC550B" w:rsidP="006A382E">
      <w:pPr>
        <w:pStyle w:val="Paragraphedeliste"/>
        <w:numPr>
          <w:ilvl w:val="0"/>
          <w:numId w:val="2"/>
        </w:numPr>
        <w:spacing w:before="40" w:after="120"/>
      </w:pPr>
      <w:r w:rsidRPr="00D21ABE">
        <w:t>One</w:t>
      </w:r>
      <w:r w:rsidR="00796E3C" w:rsidRPr="00D21ABE">
        <w:t>-</w:t>
      </w:r>
      <w:r w:rsidRPr="00D21ABE">
        <w:t>to</w:t>
      </w:r>
      <w:r w:rsidR="00796E3C" w:rsidRPr="00D21ABE">
        <w:t>-</w:t>
      </w:r>
      <w:r w:rsidRPr="00D21ABE">
        <w:t xml:space="preserve">one and group training related to climate, greenhouse gas emissions, policy and communicating with policy makers and the public with a view to building scientific and communications capacity within the </w:t>
      </w:r>
      <w:r w:rsidR="008073DC" w:rsidRPr="00D21ABE">
        <w:t xml:space="preserve">CCAC </w:t>
      </w:r>
      <w:r w:rsidRPr="00D21ABE">
        <w:t>secretariat and EPA.</w:t>
      </w:r>
    </w:p>
    <w:p w14:paraId="675E5CD8" w14:textId="77777777" w:rsidR="006A382E" w:rsidRPr="00D21ABE" w:rsidRDefault="00AC550B" w:rsidP="006A382E">
      <w:pPr>
        <w:spacing w:before="40" w:after="120"/>
      </w:pPr>
      <w:r w:rsidRPr="00D21ABE">
        <w:rPr>
          <w:b/>
          <w:bCs/>
        </w:rPr>
        <w:t>Lecture</w:t>
      </w:r>
      <w:r w:rsidRPr="00D21ABE">
        <w:t xml:space="preserve"> (inhouse), 2018, </w:t>
      </w:r>
      <w:r w:rsidRPr="00D21ABE">
        <w:rPr>
          <w:i/>
          <w:iCs/>
        </w:rPr>
        <w:t>Office of Environmental Evidence Away Day</w:t>
      </w:r>
      <w:r w:rsidRPr="00D21ABE">
        <w:t>, Environmental Protection Agency, Ireland</w:t>
      </w:r>
      <w:r w:rsidR="00714D11" w:rsidRPr="00D21ABE">
        <w:t xml:space="preserve"> -- </w:t>
      </w:r>
      <w:r w:rsidRPr="00D21ABE">
        <w:t xml:space="preserve">‘Water </w:t>
      </w:r>
      <w:r w:rsidR="00796E3C" w:rsidRPr="00D21ABE">
        <w:t>Q</w:t>
      </w:r>
      <w:r w:rsidRPr="00D21ABE">
        <w:t xml:space="preserve">uality </w:t>
      </w:r>
      <w:r w:rsidR="00796E3C" w:rsidRPr="00D21ABE">
        <w:t>T</w:t>
      </w:r>
      <w:r w:rsidRPr="00D21ABE">
        <w:t xml:space="preserve">hrough the </w:t>
      </w:r>
      <w:r w:rsidR="00796E3C" w:rsidRPr="00D21ABE">
        <w:t>C</w:t>
      </w:r>
      <w:r w:rsidRPr="00D21ABE">
        <w:t xml:space="preserve">limate </w:t>
      </w:r>
      <w:r w:rsidR="00796E3C" w:rsidRPr="00D21ABE">
        <w:t>L</w:t>
      </w:r>
      <w:r w:rsidRPr="00D21ABE">
        <w:t>ens’</w:t>
      </w:r>
    </w:p>
    <w:p w14:paraId="58808144" w14:textId="77777777" w:rsidR="006A382E" w:rsidRPr="00D21ABE" w:rsidRDefault="00AC550B" w:rsidP="006A382E">
      <w:pPr>
        <w:spacing w:before="40" w:after="120"/>
      </w:pPr>
      <w:r w:rsidRPr="00D21ABE">
        <w:rPr>
          <w:b/>
          <w:bCs/>
        </w:rPr>
        <w:t>Guest lecture</w:t>
      </w:r>
      <w:r w:rsidRPr="00D21ABE">
        <w:t xml:space="preserve">, 2017, </w:t>
      </w:r>
      <w:r w:rsidRPr="00D21ABE">
        <w:rPr>
          <w:i/>
          <w:iCs/>
        </w:rPr>
        <w:t>International Greenhouse Gas Summer School</w:t>
      </w:r>
      <w:r w:rsidRPr="00D21ABE">
        <w:t>, National Oceanographic Centre Southampton, UK</w:t>
      </w:r>
      <w:r w:rsidR="00714D11" w:rsidRPr="00D21ABE">
        <w:t xml:space="preserve"> -- </w:t>
      </w:r>
      <w:r w:rsidRPr="00D21ABE">
        <w:t xml:space="preserve">‘The </w:t>
      </w:r>
      <w:r w:rsidR="00796E3C" w:rsidRPr="00D21ABE">
        <w:t>I</w:t>
      </w:r>
      <w:r w:rsidRPr="00D21ABE">
        <w:t xml:space="preserve">mportance of </w:t>
      </w:r>
      <w:r w:rsidR="00796E3C" w:rsidRPr="00D21ABE">
        <w:t>G</w:t>
      </w:r>
      <w:r w:rsidRPr="00D21ABE">
        <w:t xml:space="preserve">reenhouse </w:t>
      </w:r>
      <w:r w:rsidR="00796E3C" w:rsidRPr="00D21ABE">
        <w:t>G</w:t>
      </w:r>
      <w:r w:rsidRPr="00D21ABE">
        <w:t xml:space="preserve">as </w:t>
      </w:r>
      <w:r w:rsidR="00796E3C" w:rsidRPr="00D21ABE">
        <w:t>S</w:t>
      </w:r>
      <w:r w:rsidRPr="00D21ABE">
        <w:t xml:space="preserve">cience in </w:t>
      </w:r>
      <w:r w:rsidR="00796E3C" w:rsidRPr="00D21ABE">
        <w:t>C</w:t>
      </w:r>
      <w:r w:rsidRPr="00D21ABE">
        <w:t xml:space="preserve">urrent and </w:t>
      </w:r>
      <w:r w:rsidR="000A2031" w:rsidRPr="00D21ABE">
        <w:t>E</w:t>
      </w:r>
      <w:r w:rsidRPr="00D21ABE">
        <w:t xml:space="preserve">merging </w:t>
      </w:r>
      <w:r w:rsidR="00796E3C" w:rsidRPr="00D21ABE">
        <w:t>C</w:t>
      </w:r>
      <w:r w:rsidRPr="00D21ABE">
        <w:t xml:space="preserve">limate </w:t>
      </w:r>
      <w:r w:rsidR="00796E3C" w:rsidRPr="00D21ABE">
        <w:t>C</w:t>
      </w:r>
      <w:r w:rsidRPr="00D21ABE">
        <w:t xml:space="preserve">hange </w:t>
      </w:r>
      <w:r w:rsidR="00796E3C" w:rsidRPr="00D21ABE">
        <w:t>p</w:t>
      </w:r>
      <w:r w:rsidRPr="00D21ABE">
        <w:t>olicy’</w:t>
      </w:r>
    </w:p>
    <w:p w14:paraId="0477B7A2" w14:textId="77777777" w:rsidR="005235B5" w:rsidRPr="00D21ABE" w:rsidRDefault="00AC550B" w:rsidP="005235B5">
      <w:pPr>
        <w:spacing w:before="40" w:after="120"/>
      </w:pPr>
      <w:r w:rsidRPr="00D21ABE">
        <w:rPr>
          <w:b/>
          <w:bCs/>
        </w:rPr>
        <w:t xml:space="preserve">Guest </w:t>
      </w:r>
      <w:r w:rsidR="00247F91" w:rsidRPr="00D21ABE">
        <w:rPr>
          <w:b/>
          <w:bCs/>
        </w:rPr>
        <w:t>seminar</w:t>
      </w:r>
      <w:r w:rsidR="006064E0" w:rsidRPr="00D21ABE">
        <w:rPr>
          <w:b/>
          <w:bCs/>
        </w:rPr>
        <w:t xml:space="preserve"> </w:t>
      </w:r>
      <w:r w:rsidR="006064E0" w:rsidRPr="00D21ABE">
        <w:t>(recurrent)</w:t>
      </w:r>
      <w:r w:rsidRPr="00D21ABE">
        <w:t xml:space="preserve">, 2014-2015, </w:t>
      </w:r>
      <w:r w:rsidR="006064E0" w:rsidRPr="00D21ABE">
        <w:rPr>
          <w:i/>
          <w:iCs/>
        </w:rPr>
        <w:t>Climate Change: Science and Policy</w:t>
      </w:r>
      <w:r w:rsidR="006064E0" w:rsidRPr="00D21ABE">
        <w:t xml:space="preserve"> undergraduate </w:t>
      </w:r>
      <w:r w:rsidR="000A2031" w:rsidRPr="00D21ABE">
        <w:t>module</w:t>
      </w:r>
      <w:r w:rsidR="006064E0" w:rsidRPr="00D21ABE">
        <w:t xml:space="preserve"> </w:t>
      </w:r>
      <w:r w:rsidRPr="00D21ABE">
        <w:t>University of East Anglia</w:t>
      </w:r>
      <w:r w:rsidR="006064E0" w:rsidRPr="00D21ABE">
        <w:t xml:space="preserve"> (UEA)</w:t>
      </w:r>
      <w:r w:rsidRPr="00D21ABE">
        <w:t>, Norwich UK</w:t>
      </w:r>
      <w:r w:rsidR="006A382E" w:rsidRPr="00D21ABE">
        <w:t xml:space="preserve"> -- </w:t>
      </w:r>
      <w:r w:rsidRPr="00D21ABE">
        <w:t>‘</w:t>
      </w:r>
      <w:r w:rsidR="00796E3C" w:rsidRPr="00D21ABE">
        <w:t xml:space="preserve">Understanding and interrogating the </w:t>
      </w:r>
      <w:r w:rsidRPr="00D21ABE">
        <w:t xml:space="preserve">Global </w:t>
      </w:r>
      <w:r w:rsidR="00796E3C" w:rsidRPr="00D21ABE">
        <w:t>C</w:t>
      </w:r>
      <w:r w:rsidRPr="00D21ABE">
        <w:t xml:space="preserve">arbon </w:t>
      </w:r>
      <w:r w:rsidR="00796E3C" w:rsidRPr="00D21ABE">
        <w:t>B</w:t>
      </w:r>
      <w:r w:rsidRPr="00D21ABE">
        <w:t>udget</w:t>
      </w:r>
      <w:r w:rsidR="00796E3C" w:rsidRPr="00D21ABE">
        <w:t xml:space="preserve"> through the Global Carbon Atlas</w:t>
      </w:r>
      <w:r w:rsidRPr="00D21ABE">
        <w:t>’</w:t>
      </w:r>
    </w:p>
    <w:p w14:paraId="6921F48B" w14:textId="77777777" w:rsidR="005235B5" w:rsidRPr="00D21ABE" w:rsidRDefault="00AC550B" w:rsidP="005235B5">
      <w:pPr>
        <w:spacing w:before="40" w:after="120"/>
      </w:pPr>
      <w:r w:rsidRPr="00D21ABE">
        <w:rPr>
          <w:b/>
          <w:bCs/>
        </w:rPr>
        <w:t>Guest lecture</w:t>
      </w:r>
      <w:r w:rsidRPr="00D21ABE">
        <w:t xml:space="preserve">, 2015, </w:t>
      </w:r>
      <w:r w:rsidRPr="00D21ABE">
        <w:rPr>
          <w:i/>
          <w:iCs/>
        </w:rPr>
        <w:t>Carbon Connections</w:t>
      </w:r>
      <w:r w:rsidR="00796E3C" w:rsidRPr="00D21ABE">
        <w:rPr>
          <w:i/>
          <w:iCs/>
        </w:rPr>
        <w:t xml:space="preserve"> 2015 Geography Teacher Conference</w:t>
      </w:r>
      <w:r w:rsidRPr="00D21ABE">
        <w:t>, London, UK</w:t>
      </w:r>
      <w:r w:rsidR="006A382E" w:rsidRPr="00D21ABE">
        <w:t xml:space="preserve"> -- </w:t>
      </w:r>
      <w:r w:rsidRPr="00D21ABE">
        <w:t xml:space="preserve">‘The </w:t>
      </w:r>
      <w:r w:rsidR="00796E3C" w:rsidRPr="00D21ABE">
        <w:t>C</w:t>
      </w:r>
      <w:r w:rsidRPr="00D21ABE">
        <w:t xml:space="preserve">arbon </w:t>
      </w:r>
      <w:r w:rsidR="00796E3C" w:rsidRPr="00D21ABE">
        <w:t>B</w:t>
      </w:r>
      <w:r w:rsidRPr="00D21ABE">
        <w:t xml:space="preserve">udget: </w:t>
      </w:r>
      <w:r w:rsidR="00796E3C" w:rsidRPr="00D21ABE">
        <w:t>O</w:t>
      </w:r>
      <w:r w:rsidRPr="00D21ABE">
        <w:t xml:space="preserve">cean </w:t>
      </w:r>
      <w:r w:rsidR="00796E3C" w:rsidRPr="00D21ABE">
        <w:t>C</w:t>
      </w:r>
      <w:r w:rsidRPr="00D21ABE">
        <w:t xml:space="preserve">arbon </w:t>
      </w:r>
      <w:r w:rsidR="00796E3C" w:rsidRPr="00D21ABE">
        <w:t>S</w:t>
      </w:r>
      <w:r w:rsidRPr="00D21ABE">
        <w:t>ink’</w:t>
      </w:r>
    </w:p>
    <w:p w14:paraId="45C56263" w14:textId="77777777" w:rsidR="005235B5" w:rsidRPr="00D21ABE" w:rsidRDefault="00AC550B" w:rsidP="005235B5">
      <w:pPr>
        <w:spacing w:before="40" w:after="120"/>
      </w:pPr>
      <w:r w:rsidRPr="00D21ABE">
        <w:rPr>
          <w:b/>
          <w:bCs/>
        </w:rPr>
        <w:t>Guest lecture</w:t>
      </w:r>
      <w:r w:rsidRPr="00D21ABE">
        <w:t>, 2014</w:t>
      </w:r>
      <w:r w:rsidR="006064E0" w:rsidRPr="00D21ABE">
        <w:t xml:space="preserve">, </w:t>
      </w:r>
      <w:r w:rsidR="006064E0" w:rsidRPr="00D21ABE">
        <w:rPr>
          <w:i/>
          <w:iCs/>
        </w:rPr>
        <w:t>UEA’s Carbon Crew</w:t>
      </w:r>
      <w:r w:rsidR="006064E0" w:rsidRPr="00D21ABE">
        <w:t xml:space="preserve">, </w:t>
      </w:r>
      <w:r w:rsidRPr="00D21ABE">
        <w:t>University of East Anglia, Norwich, UK</w:t>
      </w:r>
      <w:r w:rsidR="006A382E" w:rsidRPr="00D21ABE">
        <w:t xml:space="preserve"> -- </w:t>
      </w:r>
      <w:r w:rsidRPr="00D21ABE">
        <w:t xml:space="preserve">‘Global </w:t>
      </w:r>
      <w:r w:rsidR="00796E3C" w:rsidRPr="00D21ABE">
        <w:t>C</w:t>
      </w:r>
      <w:r w:rsidRPr="00D21ABE">
        <w:t xml:space="preserve">arbon </w:t>
      </w:r>
      <w:r w:rsidR="00796E3C" w:rsidRPr="00D21ABE">
        <w:t>B</w:t>
      </w:r>
      <w:r w:rsidRPr="00D21ABE">
        <w:t>udget 2013’</w:t>
      </w:r>
    </w:p>
    <w:p w14:paraId="6BB02A80" w14:textId="77777777" w:rsidR="005235B5" w:rsidRPr="00D21ABE" w:rsidRDefault="00AC550B" w:rsidP="005235B5">
      <w:pPr>
        <w:spacing w:before="40" w:after="120"/>
      </w:pPr>
      <w:r w:rsidRPr="00D21ABE">
        <w:rPr>
          <w:b/>
          <w:bCs/>
        </w:rPr>
        <w:t>Guest lecture</w:t>
      </w:r>
      <w:r w:rsidRPr="00D21ABE">
        <w:t xml:space="preserve">, 2013, </w:t>
      </w:r>
      <w:r w:rsidR="006064E0" w:rsidRPr="00D21ABE">
        <w:rPr>
          <w:i/>
          <w:iCs/>
        </w:rPr>
        <w:t>UEA’s Café Conversations</w:t>
      </w:r>
      <w:r w:rsidR="006064E0" w:rsidRPr="00D21ABE">
        <w:t xml:space="preserve">, </w:t>
      </w:r>
      <w:r w:rsidRPr="00D21ABE">
        <w:t>University of East Anglia, Norwich, UK</w:t>
      </w:r>
      <w:r w:rsidR="006A382E" w:rsidRPr="00D21ABE">
        <w:t xml:space="preserve"> --</w:t>
      </w:r>
      <w:r w:rsidRPr="00D21ABE">
        <w:t xml:space="preserve">‘Understanding </w:t>
      </w:r>
      <w:r w:rsidR="00796E3C" w:rsidRPr="00D21ABE">
        <w:t>C</w:t>
      </w:r>
      <w:r w:rsidRPr="00D21ABE">
        <w:t xml:space="preserve">limate </w:t>
      </w:r>
      <w:r w:rsidR="00796E3C" w:rsidRPr="00D21ABE">
        <w:t>C</w:t>
      </w:r>
      <w:r w:rsidRPr="00D21ABE">
        <w:t>hange’</w:t>
      </w:r>
    </w:p>
    <w:p w14:paraId="54146183" w14:textId="77777777" w:rsidR="005235B5" w:rsidRPr="00D21ABE" w:rsidRDefault="00AC550B" w:rsidP="005235B5">
      <w:pPr>
        <w:spacing w:before="40" w:after="120"/>
      </w:pPr>
      <w:r w:rsidRPr="00D21ABE">
        <w:rPr>
          <w:b/>
          <w:bCs/>
        </w:rPr>
        <w:t>Guest lecture</w:t>
      </w:r>
      <w:r w:rsidRPr="00D21ABE">
        <w:t xml:space="preserve">, 2013, 'Youth Space' </w:t>
      </w:r>
      <w:proofErr w:type="spellStart"/>
      <w:r w:rsidRPr="00D21ABE">
        <w:t>Nowy</w:t>
      </w:r>
      <w:proofErr w:type="spellEnd"/>
      <w:r w:rsidRPr="00D21ABE">
        <w:t xml:space="preserve"> </w:t>
      </w:r>
      <w:proofErr w:type="spellStart"/>
      <w:r w:rsidRPr="00D21ABE">
        <w:t>Zielony</w:t>
      </w:r>
      <w:proofErr w:type="spellEnd"/>
      <w:r w:rsidRPr="00D21ABE">
        <w:t xml:space="preserve"> </w:t>
      </w:r>
      <w:proofErr w:type="spellStart"/>
      <w:r w:rsidRPr="00D21ABE">
        <w:t>Swiat</w:t>
      </w:r>
      <w:proofErr w:type="spellEnd"/>
      <w:r w:rsidRPr="00D21ABE">
        <w:t xml:space="preserve"> (New Green World), Warsaw, Poland</w:t>
      </w:r>
      <w:r w:rsidR="006A382E" w:rsidRPr="00D21ABE">
        <w:t xml:space="preserve"> --</w:t>
      </w:r>
      <w:r w:rsidRPr="00D21ABE">
        <w:t xml:space="preserve">‘Climate </w:t>
      </w:r>
      <w:r w:rsidR="00796E3C" w:rsidRPr="00D21ABE">
        <w:t>N</w:t>
      </w:r>
      <w:r w:rsidRPr="00D21ABE">
        <w:t xml:space="preserve">egotiations - The </w:t>
      </w:r>
      <w:r w:rsidR="00796E3C" w:rsidRPr="00D21ABE">
        <w:t>C</w:t>
      </w:r>
      <w:r w:rsidRPr="00D21ABE">
        <w:t xml:space="preserve">hanging </w:t>
      </w:r>
      <w:r w:rsidR="00796E3C" w:rsidRPr="00D21ABE">
        <w:t>F</w:t>
      </w:r>
      <w:r w:rsidRPr="00D21ABE">
        <w:t xml:space="preserve">ace of </w:t>
      </w:r>
      <w:r w:rsidR="00796E3C" w:rsidRPr="00D21ABE">
        <w:t>T</w:t>
      </w:r>
      <w:r w:rsidRPr="00D21ABE">
        <w:t xml:space="preserve">erritorial </w:t>
      </w:r>
      <w:r w:rsidR="00796E3C" w:rsidRPr="00D21ABE">
        <w:t>E</w:t>
      </w:r>
      <w:r w:rsidRPr="00D21ABE">
        <w:t>missions’</w:t>
      </w:r>
    </w:p>
    <w:p w14:paraId="08FC4208" w14:textId="29EF1564" w:rsidR="006064E0" w:rsidRPr="00D21ABE" w:rsidRDefault="00AC550B" w:rsidP="005235B5">
      <w:pPr>
        <w:spacing w:before="40"/>
      </w:pPr>
      <w:r w:rsidRPr="00D21ABE">
        <w:rPr>
          <w:b/>
          <w:bCs/>
        </w:rPr>
        <w:t>Guest lecture</w:t>
      </w:r>
      <w:r w:rsidRPr="00D21ABE">
        <w:t xml:space="preserve">, 2013, </w:t>
      </w:r>
      <w:r w:rsidRPr="00D21ABE">
        <w:rPr>
          <w:i/>
          <w:iCs/>
        </w:rPr>
        <w:t>UK Polar Network Software and Polar Research Workshop</w:t>
      </w:r>
      <w:r w:rsidRPr="00D21ABE">
        <w:t>, Scott Polar Institute, Cambridge, UK</w:t>
      </w:r>
      <w:r w:rsidR="006A382E" w:rsidRPr="00D21ABE">
        <w:t xml:space="preserve"> -- </w:t>
      </w:r>
      <w:r w:rsidRPr="00D21ABE">
        <w:t xml:space="preserve">‘Data sharing and </w:t>
      </w:r>
      <w:r w:rsidR="00796E3C" w:rsidRPr="00D21ABE">
        <w:t>M</w:t>
      </w:r>
      <w:r w:rsidRPr="00D21ABE">
        <w:t xml:space="preserve">anagement for </w:t>
      </w:r>
      <w:r w:rsidR="00796E3C" w:rsidRPr="00D21ABE">
        <w:t>E</w:t>
      </w:r>
      <w:r w:rsidRPr="00D21ABE">
        <w:t xml:space="preserve">arly </w:t>
      </w:r>
      <w:r w:rsidR="00796E3C" w:rsidRPr="00D21ABE">
        <w:t>C</w:t>
      </w:r>
      <w:r w:rsidRPr="00D21ABE">
        <w:t xml:space="preserve">areer </w:t>
      </w:r>
      <w:r w:rsidR="00796E3C" w:rsidRPr="00D21ABE">
        <w:t>S</w:t>
      </w:r>
      <w:r w:rsidRPr="00D21ABE">
        <w:t>cientists’</w:t>
      </w:r>
    </w:p>
    <w:p w14:paraId="60543FEC" w14:textId="3F486A1B" w:rsidR="008073DC" w:rsidRPr="00D21ABE" w:rsidRDefault="008073DC" w:rsidP="008073DC">
      <w:pPr>
        <w:pStyle w:val="Titre1"/>
      </w:pPr>
      <w:r w:rsidRPr="00D21ABE">
        <w:t>Mentoring Experience</w:t>
      </w:r>
    </w:p>
    <w:p w14:paraId="59E2F146" w14:textId="1B47A14F" w:rsidR="00AC550B" w:rsidRPr="00D21ABE" w:rsidRDefault="00534349" w:rsidP="00714D11">
      <w:pPr>
        <w:spacing w:before="40" w:after="120"/>
      </w:pPr>
      <w:r w:rsidRPr="00D21ABE">
        <w:t>M</w:t>
      </w:r>
      <w:r w:rsidR="00AC550B" w:rsidRPr="00D21ABE">
        <w:t xml:space="preserve">entoring </w:t>
      </w:r>
      <w:r w:rsidRPr="00D21ABE">
        <w:t xml:space="preserve">doctorate and early career researchers </w:t>
      </w:r>
      <w:r w:rsidR="00714D11" w:rsidRPr="00D21ABE">
        <w:t>in the</w:t>
      </w:r>
      <w:r w:rsidR="00AC550B" w:rsidRPr="00D21ABE">
        <w:t xml:space="preserve"> Energy Policy and Modelling Group</w:t>
      </w:r>
      <w:r w:rsidR="00714D11" w:rsidRPr="00D21ABE">
        <w:t xml:space="preserve"> at the Environmental Research Institute.</w:t>
      </w:r>
    </w:p>
    <w:p w14:paraId="396F793E" w14:textId="3A355088" w:rsidR="00534349" w:rsidRPr="00D21ABE" w:rsidRDefault="00714D11" w:rsidP="00714D11">
      <w:pPr>
        <w:spacing w:before="40" w:after="120"/>
      </w:pPr>
      <w:r w:rsidRPr="00D21ABE">
        <w:t>S</w:t>
      </w:r>
      <w:r w:rsidR="00AC550B" w:rsidRPr="00D21ABE">
        <w:t>upervision of second</w:t>
      </w:r>
      <w:r w:rsidRPr="00D21ABE">
        <w:t xml:space="preserve"> level students on work placement</w:t>
      </w:r>
      <w:r w:rsidR="00AC550B" w:rsidRPr="00D21ABE">
        <w:t xml:space="preserve"> and third level </w:t>
      </w:r>
      <w:r w:rsidRPr="00D21ABE">
        <w:t>d</w:t>
      </w:r>
      <w:r w:rsidR="00AC550B" w:rsidRPr="00D21ABE">
        <w:t xml:space="preserve">egree and </w:t>
      </w:r>
      <w:proofErr w:type="gramStart"/>
      <w:r w:rsidR="00AC550B" w:rsidRPr="00D21ABE">
        <w:t>masters</w:t>
      </w:r>
      <w:proofErr w:type="gramEnd"/>
      <w:r w:rsidRPr="00D21ABE">
        <w:t xml:space="preserve"> students that interned</w:t>
      </w:r>
      <w:r w:rsidR="00AC550B" w:rsidRPr="00D21ABE">
        <w:t xml:space="preserve"> </w:t>
      </w:r>
      <w:r w:rsidRPr="00D21ABE">
        <w:t>at the Environmental Protection Agency and the Secretariat to the Climate Change Advisory Council. The interns</w:t>
      </w:r>
      <w:r w:rsidR="00AC550B" w:rsidRPr="00D21ABE">
        <w:t xml:space="preserve"> proceeded to secure permanent position in public and private sectors including </w:t>
      </w:r>
      <w:r w:rsidRPr="00D21ABE">
        <w:t>for example the</w:t>
      </w:r>
      <w:r w:rsidR="00AC550B" w:rsidRPr="00D21ABE">
        <w:t xml:space="preserve"> Central Statistics Office and Ernest &amp; Young</w:t>
      </w:r>
    </w:p>
    <w:p w14:paraId="68D11DB0" w14:textId="6D7387BA" w:rsidR="00534349" w:rsidRPr="00D21ABE" w:rsidRDefault="00534349" w:rsidP="00714D11">
      <w:pPr>
        <w:spacing w:before="40"/>
      </w:pPr>
      <w:r w:rsidRPr="00D21ABE">
        <w:t>Informal supervision and mentoring of four doctoral students, including one with English as a second language, between 2009 and 2014, all of whom have remained in academi</w:t>
      </w:r>
      <w:r w:rsidR="00714D11" w:rsidRPr="00D21ABE">
        <w:t>a</w:t>
      </w:r>
      <w:r w:rsidRPr="00D21ABE">
        <w:t>.</w:t>
      </w:r>
    </w:p>
    <w:p w14:paraId="359C3668" w14:textId="77777777" w:rsidR="00233249" w:rsidRPr="00D21ABE" w:rsidRDefault="00233249" w:rsidP="00233249">
      <w:pPr>
        <w:pStyle w:val="Titre1"/>
        <w:keepNext/>
      </w:pPr>
      <w:r w:rsidRPr="00D21ABE">
        <w:t>Virtual Learning</w:t>
      </w:r>
    </w:p>
    <w:p w14:paraId="20029585" w14:textId="4D0ACEFE" w:rsidR="00233249" w:rsidRPr="00D21ABE" w:rsidRDefault="00233249" w:rsidP="00353DF1">
      <w:pPr>
        <w:spacing w:before="40" w:after="120"/>
      </w:pPr>
      <w:r w:rsidRPr="00D21ABE">
        <w:t>Zoom, Teams and Blackboard Collaborate for developing and deliver online lecture and seminar material and the integration of interactive platforms into virtual and in person teaching.</w:t>
      </w:r>
      <w:r w:rsidRPr="00D21ABE">
        <w:br w:type="page"/>
      </w:r>
    </w:p>
    <w:p w14:paraId="09C195D4" w14:textId="2437E15F" w:rsidR="009F49C5" w:rsidRPr="00D21ABE" w:rsidRDefault="009F49C5" w:rsidP="006A382E">
      <w:pPr>
        <w:pStyle w:val="Titre1"/>
        <w:keepNext/>
      </w:pPr>
      <w:r w:rsidRPr="00D21ABE">
        <w:lastRenderedPageBreak/>
        <w:t>Laboratory and Field</w:t>
      </w:r>
      <w:r w:rsidR="00233249" w:rsidRPr="00D21ABE">
        <w:t xml:space="preserve"> W</w:t>
      </w:r>
      <w:r w:rsidRPr="00D21ABE">
        <w:t>ork Experience</w:t>
      </w:r>
    </w:p>
    <w:p w14:paraId="7037DF00" w14:textId="154D1339" w:rsidR="00CA61A8" w:rsidRPr="00D21ABE" w:rsidRDefault="00CA61A8" w:rsidP="00F63488">
      <w:pPr>
        <w:spacing w:before="40" w:after="120"/>
      </w:pPr>
      <w:r w:rsidRPr="00D21ABE">
        <w:t xml:space="preserve">Extensive experience in ocean </w:t>
      </w:r>
      <w:r w:rsidR="00F63488">
        <w:t xml:space="preserve">carbon </w:t>
      </w:r>
      <w:r w:rsidRPr="00D21ABE">
        <w:t>modelling</w:t>
      </w:r>
      <w:r w:rsidR="00F63488">
        <w:t xml:space="preserve"> including </w:t>
      </w:r>
      <w:proofErr w:type="spellStart"/>
      <w:r w:rsidRPr="00D21ABE">
        <w:t>including</w:t>
      </w:r>
      <w:proofErr w:type="spellEnd"/>
      <w:r w:rsidRPr="00D21ABE">
        <w:t xml:space="preserve"> </w:t>
      </w:r>
      <w:r w:rsidR="00F63488">
        <w:t xml:space="preserve">1) development, </w:t>
      </w:r>
      <w:r w:rsidRPr="00D21ABE">
        <w:t>editing, compiling and running code</w:t>
      </w:r>
      <w:r w:rsidR="00F63488">
        <w:t xml:space="preserve"> 2) </w:t>
      </w:r>
      <w:proofErr w:type="spellStart"/>
      <w:r w:rsidR="00F63488" w:rsidRPr="00F63488">
        <w:rPr>
          <w:lang w:val="en-US"/>
        </w:rPr>
        <w:t>parameterising</w:t>
      </w:r>
      <w:proofErr w:type="spellEnd"/>
      <w:r w:rsidR="00F63488" w:rsidRPr="00F63488">
        <w:rPr>
          <w:lang w:val="en-US"/>
        </w:rPr>
        <w:t xml:space="preserve">, </w:t>
      </w:r>
      <w:proofErr w:type="spellStart"/>
      <w:r w:rsidR="00F63488" w:rsidRPr="00F63488">
        <w:rPr>
          <w:lang w:val="en-US"/>
        </w:rPr>
        <w:t>optimising</w:t>
      </w:r>
      <w:proofErr w:type="spellEnd"/>
      <w:r w:rsidR="00F63488" w:rsidRPr="00F63488">
        <w:rPr>
          <w:lang w:val="en-US"/>
        </w:rPr>
        <w:t xml:space="preserve"> and validating models</w:t>
      </w:r>
      <w:r w:rsidR="00F63488">
        <w:t xml:space="preserve"> and 3) </w:t>
      </w:r>
      <w:r w:rsidR="00F63488" w:rsidRPr="00F63488">
        <w:rPr>
          <w:lang w:val="en-US"/>
        </w:rPr>
        <w:t>experimental design and scenario development</w:t>
      </w:r>
      <w:r w:rsidR="00F63488">
        <w:t>, and</w:t>
      </w:r>
      <w:r w:rsidR="00F63488">
        <w:rPr>
          <w:lang w:val="en-US"/>
        </w:rPr>
        <w:t xml:space="preserve"> the </w:t>
      </w:r>
      <w:r w:rsidR="00F63488" w:rsidRPr="00F63488">
        <w:rPr>
          <w:lang w:val="en-US"/>
        </w:rPr>
        <w:t>synthesis and analys</w:t>
      </w:r>
      <w:r w:rsidR="00CA73F5">
        <w:rPr>
          <w:lang w:val="en-US"/>
        </w:rPr>
        <w:t>i</w:t>
      </w:r>
      <w:r w:rsidR="00F63488" w:rsidRPr="00F63488">
        <w:rPr>
          <w:lang w:val="en-US"/>
        </w:rPr>
        <w:t xml:space="preserve">s the model output from </w:t>
      </w:r>
      <w:r w:rsidR="00F63488">
        <w:rPr>
          <w:lang w:val="en-US"/>
        </w:rPr>
        <w:t>land carbon</w:t>
      </w:r>
      <w:r w:rsidR="00F63488" w:rsidRPr="00F63488">
        <w:rPr>
          <w:lang w:val="en-US"/>
        </w:rPr>
        <w:t xml:space="preserve"> models.</w:t>
      </w:r>
    </w:p>
    <w:p w14:paraId="6D5219FE" w14:textId="76CA624D" w:rsidR="00534349" w:rsidRPr="00D21ABE" w:rsidRDefault="009F49C5" w:rsidP="00534349">
      <w:pPr>
        <w:spacing w:before="40" w:after="120"/>
      </w:pPr>
      <w:r w:rsidRPr="00D21ABE">
        <w:t xml:space="preserve">Developed and operated a tritium degassing system and improved the existing sample handling system </w:t>
      </w:r>
      <w:r w:rsidR="00CA61A8" w:rsidRPr="00D21ABE">
        <w:t>in</w:t>
      </w:r>
      <w:r w:rsidRPr="00D21ABE">
        <w:t xml:space="preserve"> the MAP-215/50 mass spectrometer</w:t>
      </w:r>
      <w:r w:rsidR="00CA61A8" w:rsidRPr="00D21ABE">
        <w:t xml:space="preserve"> in the Isotope Geochemistry laboratory</w:t>
      </w:r>
      <w:r w:rsidRPr="00D21ABE">
        <w:t>.</w:t>
      </w:r>
    </w:p>
    <w:p w14:paraId="65363E9B" w14:textId="0C06BFC9" w:rsidR="00534349" w:rsidRPr="00D21ABE" w:rsidRDefault="009F49C5" w:rsidP="00534349">
      <w:pPr>
        <w:spacing w:before="40" w:after="120"/>
      </w:pPr>
      <w:r w:rsidRPr="00D21ABE">
        <w:t xml:space="preserve">Participated in four major ocean research expeditions to the </w:t>
      </w:r>
      <w:r w:rsidR="00CA61A8" w:rsidRPr="00D21ABE">
        <w:t>s</w:t>
      </w:r>
      <w:r w:rsidRPr="00D21ABE">
        <w:t>outh Atlantic and Southern Ocean between December 2008 and January 2012, as part of my research for ANDREX and UKGEOTRACES projects.</w:t>
      </w:r>
    </w:p>
    <w:p w14:paraId="1026E461" w14:textId="634D1039" w:rsidR="00534349" w:rsidRPr="00D21ABE" w:rsidRDefault="00CA61A8" w:rsidP="00534349">
      <w:pPr>
        <w:spacing w:before="40" w:after="120"/>
      </w:pPr>
      <w:r w:rsidRPr="00D21ABE">
        <w:t>P</w:t>
      </w:r>
      <w:r w:rsidR="009F49C5" w:rsidRPr="00D21ABE">
        <w:t>reparation</w:t>
      </w:r>
      <w:r w:rsidR="00534349" w:rsidRPr="00D21ABE">
        <w:t xml:space="preserve"> </w:t>
      </w:r>
      <w:r w:rsidRPr="00D21ABE">
        <w:t>and logistics for ocean</w:t>
      </w:r>
      <w:r w:rsidR="00534349" w:rsidRPr="00D21ABE">
        <w:t>-</w:t>
      </w:r>
      <w:r w:rsidRPr="00D21ABE">
        <w:t>based fieldwork including</w:t>
      </w:r>
      <w:r w:rsidR="009F49C5" w:rsidRPr="00D21ABE">
        <w:t xml:space="preserve"> the collection and preservation of water samples for tritium, </w:t>
      </w:r>
      <w:r w:rsidR="009F49C5" w:rsidRPr="00D21ABE">
        <w:rPr>
          <w:vertAlign w:val="superscript"/>
        </w:rPr>
        <w:t>3</w:t>
      </w:r>
      <w:r w:rsidR="009F49C5" w:rsidRPr="00D21ABE">
        <w:t xml:space="preserve">He </w:t>
      </w:r>
      <w:r w:rsidRPr="00D21ABE">
        <w:t>and</w:t>
      </w:r>
      <w:r w:rsidR="009F49C5" w:rsidRPr="00D21ABE">
        <w:t xml:space="preserve"> noble gas analysis </w:t>
      </w:r>
      <w:r w:rsidRPr="00D21ABE">
        <w:t>(</w:t>
      </w:r>
      <w:r w:rsidR="009F49C5" w:rsidRPr="00D21ABE">
        <w:t>and a variety of other water samples for partner institutes including CFCs, SF</w:t>
      </w:r>
      <w:r w:rsidR="009F49C5" w:rsidRPr="00D21ABE">
        <w:rPr>
          <w:vertAlign w:val="subscript"/>
        </w:rPr>
        <w:t>6</w:t>
      </w:r>
      <w:r w:rsidR="009F49C5" w:rsidRPr="00D21ABE">
        <w:t xml:space="preserve">, </w:t>
      </w:r>
      <w:r w:rsidR="009F49C5" w:rsidRPr="00D21ABE">
        <w:rPr>
          <w:vertAlign w:val="superscript"/>
        </w:rPr>
        <w:t>14</w:t>
      </w:r>
      <w:r w:rsidR="009F49C5" w:rsidRPr="00D21ABE">
        <w:t>C, δ</w:t>
      </w:r>
      <w:r w:rsidR="009F49C5" w:rsidRPr="00D21ABE">
        <w:rPr>
          <w:vertAlign w:val="superscript"/>
        </w:rPr>
        <w:t>15</w:t>
      </w:r>
      <w:r w:rsidR="009F49C5" w:rsidRPr="00D21ABE">
        <w:t>N, δ</w:t>
      </w:r>
      <w:r w:rsidR="009F49C5" w:rsidRPr="00D21ABE">
        <w:rPr>
          <w:vertAlign w:val="superscript"/>
        </w:rPr>
        <w:t>30</w:t>
      </w:r>
      <w:r w:rsidR="009F49C5" w:rsidRPr="00D21ABE">
        <w:t>Si among others</w:t>
      </w:r>
      <w:r w:rsidRPr="00D21ABE">
        <w:t>)</w:t>
      </w:r>
      <w:r w:rsidR="009F49C5" w:rsidRPr="00D21ABE">
        <w:t>.</w:t>
      </w:r>
    </w:p>
    <w:p w14:paraId="1E7444BC" w14:textId="217B6A8F" w:rsidR="00534349" w:rsidRPr="00D21ABE" w:rsidRDefault="00534349" w:rsidP="00534349">
      <w:pPr>
        <w:spacing w:before="40" w:after="120"/>
      </w:pPr>
      <w:r w:rsidRPr="00D21ABE">
        <w:t xml:space="preserve">Collection, identification and analysis of benthic </w:t>
      </w:r>
      <w:proofErr w:type="spellStart"/>
      <w:r w:rsidRPr="00D21ABE">
        <w:t>infaunal</w:t>
      </w:r>
      <w:proofErr w:type="spellEnd"/>
      <w:r w:rsidRPr="00D21ABE">
        <w:t xml:space="preserve"> samples as part of my undergraduate dissertation, and later as an intern with </w:t>
      </w:r>
      <w:proofErr w:type="spellStart"/>
      <w:r w:rsidRPr="00D21ABE">
        <w:t>Aquafact</w:t>
      </w:r>
      <w:proofErr w:type="spellEnd"/>
      <w:r w:rsidRPr="00D21ABE">
        <w:t xml:space="preserve"> International and </w:t>
      </w:r>
      <w:proofErr w:type="spellStart"/>
      <w:r w:rsidRPr="00D21ABE">
        <w:t>Frugo</w:t>
      </w:r>
      <w:proofErr w:type="spellEnd"/>
      <w:r w:rsidRPr="00D21ABE">
        <w:t xml:space="preserve"> Survey Limited undertaking Environmental Impact Assessments</w:t>
      </w:r>
    </w:p>
    <w:p w14:paraId="48922DD7" w14:textId="1E514E13" w:rsidR="009F49C5" w:rsidRPr="00D21ABE" w:rsidRDefault="009F49C5" w:rsidP="009F49C5">
      <w:pPr>
        <w:pStyle w:val="Titre1"/>
      </w:pPr>
      <w:r w:rsidRPr="00D21ABE">
        <w:t>Selected Contributions</w:t>
      </w:r>
    </w:p>
    <w:p w14:paraId="03FFE78C" w14:textId="1F21E799" w:rsidR="009F49C5" w:rsidRPr="00D21ABE" w:rsidRDefault="009F49C5" w:rsidP="006A382E">
      <w:pPr>
        <w:spacing w:before="40" w:after="120"/>
      </w:pPr>
      <w:r w:rsidRPr="00D21ABE">
        <w:t>Expert reviewer</w:t>
      </w:r>
      <w:r w:rsidR="001E6517" w:rsidRPr="00D21ABE">
        <w:t>, 2018-present</w:t>
      </w:r>
      <w:r w:rsidRPr="00D21ABE">
        <w:t>, on behalf of the Department of Environment, Climate and Communications, for U</w:t>
      </w:r>
      <w:r w:rsidR="008073DC" w:rsidRPr="00D21ABE">
        <w:t xml:space="preserve">nited </w:t>
      </w:r>
      <w:r w:rsidRPr="00D21ABE">
        <w:t>N</w:t>
      </w:r>
      <w:r w:rsidR="008073DC" w:rsidRPr="00D21ABE">
        <w:t xml:space="preserve">ations </w:t>
      </w:r>
      <w:r w:rsidRPr="00D21ABE">
        <w:t>F</w:t>
      </w:r>
      <w:r w:rsidR="008073DC" w:rsidRPr="00D21ABE">
        <w:t xml:space="preserve">ramework </w:t>
      </w:r>
      <w:r w:rsidRPr="00D21ABE">
        <w:t>C</w:t>
      </w:r>
      <w:r w:rsidR="008073DC" w:rsidRPr="00D21ABE">
        <w:t xml:space="preserve">onvention on </w:t>
      </w:r>
      <w:r w:rsidRPr="00D21ABE">
        <w:t>C</w:t>
      </w:r>
      <w:r w:rsidR="008073DC" w:rsidRPr="00D21ABE">
        <w:t xml:space="preserve">limate </w:t>
      </w:r>
      <w:r w:rsidRPr="00D21ABE">
        <w:t>C</w:t>
      </w:r>
      <w:r w:rsidR="008073DC" w:rsidRPr="00D21ABE">
        <w:t>hange</w:t>
      </w:r>
      <w:r w:rsidRPr="00D21ABE">
        <w:t xml:space="preserve"> for </w:t>
      </w:r>
      <w:r w:rsidR="008073DC" w:rsidRPr="00D21ABE">
        <w:t>g</w:t>
      </w:r>
      <w:r w:rsidRPr="00D21ABE">
        <w:t xml:space="preserve">reenhouse </w:t>
      </w:r>
      <w:r w:rsidR="008073DC" w:rsidRPr="00D21ABE">
        <w:t>g</w:t>
      </w:r>
      <w:r w:rsidRPr="00D21ABE">
        <w:t xml:space="preserve">as </w:t>
      </w:r>
      <w:r w:rsidR="008073DC" w:rsidRPr="00D21ABE">
        <w:t>i</w:t>
      </w:r>
      <w:r w:rsidRPr="00D21ABE">
        <w:t xml:space="preserve">nventories and </w:t>
      </w:r>
      <w:r w:rsidR="008073DC" w:rsidRPr="00D21ABE">
        <w:t>e</w:t>
      </w:r>
      <w:r w:rsidRPr="00D21ABE">
        <w:t xml:space="preserve">missions </w:t>
      </w:r>
      <w:r w:rsidR="008073DC" w:rsidRPr="00D21ABE">
        <w:t>p</w:t>
      </w:r>
      <w:r w:rsidRPr="00D21ABE">
        <w:t>rojections in Biennial Reports and National Communications submitted by Parties to the Convention</w:t>
      </w:r>
    </w:p>
    <w:p w14:paraId="0B6286C2" w14:textId="17951304" w:rsidR="009F49C5" w:rsidRPr="00D21ABE" w:rsidRDefault="009F49C5" w:rsidP="006A382E">
      <w:pPr>
        <w:spacing w:before="40" w:after="120"/>
      </w:pPr>
      <w:r w:rsidRPr="00D21ABE">
        <w:t>Invited reviewer</w:t>
      </w:r>
      <w:r w:rsidR="001E6517" w:rsidRPr="00D21ABE">
        <w:t>, 2014,</w:t>
      </w:r>
      <w:r w:rsidRPr="00D21ABE">
        <w:t xml:space="preserve"> IPCC Fifth Assessment Report Synthesis Report Climate Change 2014, Topic 4: Adaptation and Mitigation Measures</w:t>
      </w:r>
    </w:p>
    <w:p w14:paraId="29763C3F" w14:textId="266F7B78" w:rsidR="00FD1166" w:rsidRPr="00D21ABE" w:rsidRDefault="00FD1166" w:rsidP="00FD1166">
      <w:pPr>
        <w:rPr>
          <w:rFonts w:ascii="Times New Roman" w:eastAsia="Times New Roman" w:hAnsi="Times New Roman" w:cs="Times New Roman"/>
          <w:sz w:val="24"/>
          <w:szCs w:val="24"/>
          <w:lang w:eastAsia="en-US" w:bidi="bo-CN"/>
        </w:rPr>
      </w:pPr>
      <w:r w:rsidRPr="00D21ABE">
        <w:t xml:space="preserve">Member of the </w:t>
      </w:r>
      <w:r w:rsidRPr="00D21ABE">
        <w:rPr>
          <w:rFonts w:ascii="Segoe UI" w:eastAsia="Times New Roman" w:hAnsi="Segoe UI" w:cs="Segoe UI"/>
          <w:color w:val="242424"/>
          <w:sz w:val="19"/>
          <w:szCs w:val="19"/>
          <w:shd w:val="clear" w:color="auto" w:fill="FFFFFF"/>
          <w:lang w:eastAsia="en-US" w:bidi="bo-CN"/>
        </w:rPr>
        <w:t xml:space="preserve">Expert Board of the Environmental Society's Environmental Affairs </w:t>
      </w:r>
      <w:r w:rsidR="00353DF1" w:rsidRPr="00D21ABE">
        <w:rPr>
          <w:rFonts w:ascii="Segoe UI" w:eastAsia="Times New Roman" w:hAnsi="Segoe UI" w:cs="Segoe UI"/>
          <w:color w:val="242424"/>
          <w:sz w:val="19"/>
          <w:szCs w:val="19"/>
          <w:shd w:val="clear" w:color="auto" w:fill="FFFFFF"/>
          <w:lang w:eastAsia="en-US" w:bidi="bo-CN"/>
        </w:rPr>
        <w:t xml:space="preserve">(student) </w:t>
      </w:r>
      <w:r w:rsidRPr="00D21ABE">
        <w:rPr>
          <w:rFonts w:ascii="Segoe UI" w:eastAsia="Times New Roman" w:hAnsi="Segoe UI" w:cs="Segoe UI"/>
          <w:color w:val="242424"/>
          <w:sz w:val="19"/>
          <w:szCs w:val="19"/>
          <w:bdr w:val="none" w:sz="0" w:space="0" w:color="auto" w:frame="1"/>
          <w:lang w:eastAsia="en-US" w:bidi="bo-CN"/>
        </w:rPr>
        <w:t>Journal at University College Cork with a climate change and environmental sciences portfolio</w:t>
      </w:r>
    </w:p>
    <w:p w14:paraId="0F63E062" w14:textId="77777777" w:rsidR="00714D11" w:rsidRPr="00D21ABE" w:rsidRDefault="009F49C5" w:rsidP="006A382E">
      <w:pPr>
        <w:spacing w:before="40"/>
        <w:rPr>
          <w:i/>
          <w:iCs/>
        </w:rPr>
      </w:pPr>
      <w:r w:rsidRPr="00D21ABE">
        <w:rPr>
          <w:i/>
          <w:iCs/>
        </w:rPr>
        <w:t xml:space="preserve">More contributions </w:t>
      </w:r>
      <w:r w:rsidR="00714D11" w:rsidRPr="00D21ABE">
        <w:rPr>
          <w:i/>
          <w:iCs/>
        </w:rPr>
        <w:t>can be found as part of supplementary material</w:t>
      </w:r>
    </w:p>
    <w:p w14:paraId="5F6ED87A" w14:textId="09EACA69" w:rsidR="00D043A8" w:rsidRPr="00D21ABE" w:rsidRDefault="00D043A8" w:rsidP="00714D11">
      <w:pPr>
        <w:pStyle w:val="Titre1"/>
      </w:pPr>
      <w:r w:rsidRPr="00D21ABE">
        <w:t>Professional Memberships</w:t>
      </w:r>
    </w:p>
    <w:p w14:paraId="72368AE4" w14:textId="77777777" w:rsidR="009F49C5" w:rsidRPr="00D21ABE" w:rsidRDefault="009F49C5" w:rsidP="00714D11">
      <w:pPr>
        <w:spacing w:before="40" w:after="120"/>
      </w:pPr>
      <w:r w:rsidRPr="00D21ABE">
        <w:t>Women in Technology and Science Ireland</w:t>
      </w:r>
    </w:p>
    <w:p w14:paraId="336650C0" w14:textId="3EC0A191" w:rsidR="006A382E" w:rsidRPr="00D21ABE" w:rsidRDefault="009F49C5" w:rsidP="00591268">
      <w:r w:rsidRPr="00D21ABE">
        <w:t xml:space="preserve">Marie </w:t>
      </w:r>
      <w:proofErr w:type="spellStart"/>
      <w:r w:rsidRPr="00D21ABE">
        <w:t>Skłodowska</w:t>
      </w:r>
      <w:proofErr w:type="spellEnd"/>
      <w:r w:rsidRPr="00D21ABE">
        <w:t>-Curie Ireland Chapter</w:t>
      </w:r>
      <w:bookmarkStart w:id="0" w:name="_GoBack"/>
      <w:bookmarkEnd w:id="0"/>
    </w:p>
    <w:sectPr w:rsidR="006A382E" w:rsidRPr="00D21ABE" w:rsidSect="00550A89">
      <w:headerReference w:type="default" r:id="rId19"/>
      <w:footerReference w:type="even" r:id="rId20"/>
      <w:footerReference w:type="default" r:id="rId2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75C4A" w14:textId="77777777" w:rsidR="0015398C" w:rsidRDefault="0015398C" w:rsidP="00062F82">
      <w:r>
        <w:separator/>
      </w:r>
    </w:p>
  </w:endnote>
  <w:endnote w:type="continuationSeparator" w:id="0">
    <w:p w14:paraId="5B13D5FA" w14:textId="77777777" w:rsidR="0015398C" w:rsidRDefault="0015398C" w:rsidP="0006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62280558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B0BD3E0" w14:textId="157E7BBA" w:rsidR="0045440F" w:rsidRDefault="0045440F" w:rsidP="00062F82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0A5FDF1" w14:textId="77777777" w:rsidR="0045440F" w:rsidRDefault="0045440F" w:rsidP="00062F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8762896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658AF96" w14:textId="14D620D1" w:rsidR="0045440F" w:rsidRDefault="0045440F" w:rsidP="00062F82">
        <w:pPr>
          <w:pStyle w:val="Pieddepage"/>
          <w:jc w:val="right"/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7943B" w14:textId="77777777" w:rsidR="0015398C" w:rsidRDefault="0015398C" w:rsidP="00062F82">
      <w:r>
        <w:separator/>
      </w:r>
    </w:p>
  </w:footnote>
  <w:footnote w:type="continuationSeparator" w:id="0">
    <w:p w14:paraId="71CB7923" w14:textId="77777777" w:rsidR="0015398C" w:rsidRDefault="0015398C" w:rsidP="0006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8BFA6" w14:textId="589769CD" w:rsidR="00370ABF" w:rsidRPr="00D66E8D" w:rsidRDefault="00370ABF" w:rsidP="00370ABF">
    <w:pPr>
      <w:pStyle w:val="En-tte"/>
      <w:jc w:val="right"/>
      <w:rPr>
        <w:color w:val="A6A6A6" w:themeColor="background1" w:themeShade="A6"/>
      </w:rPr>
    </w:pPr>
    <w:r w:rsidRPr="00D66E8D">
      <w:rPr>
        <w:color w:val="A6A6A6" w:themeColor="background1" w:themeShade="A6"/>
      </w:rPr>
      <w:t xml:space="preserve">Dr Róisín </w:t>
    </w:r>
    <w:proofErr w:type="gramStart"/>
    <w:r w:rsidRPr="00D66E8D">
      <w:rPr>
        <w:color w:val="A6A6A6" w:themeColor="background1" w:themeShade="A6"/>
      </w:rPr>
      <w:t>Moriarty</w:t>
    </w:r>
    <w:r>
      <w:rPr>
        <w:color w:val="A6A6A6" w:themeColor="background1" w:themeShade="A6"/>
      </w:rPr>
      <w:t xml:space="preserve">  |</w:t>
    </w:r>
    <w:proofErr w:type="gramEnd"/>
    <w:r>
      <w:rPr>
        <w:color w:val="A6A6A6" w:themeColor="background1" w:themeShade="A6"/>
      </w:rPr>
      <w:t xml:space="preserve">  Curriculum vitae</w:t>
    </w:r>
  </w:p>
  <w:p w14:paraId="068A73AD" w14:textId="1D6BBEF0" w:rsidR="0045440F" w:rsidRPr="00370ABF" w:rsidRDefault="0045440F" w:rsidP="00370A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46AF"/>
    <w:multiLevelType w:val="hybridMultilevel"/>
    <w:tmpl w:val="C420B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125C5E"/>
    <w:multiLevelType w:val="hybridMultilevel"/>
    <w:tmpl w:val="9AB82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04"/>
    <w:rsid w:val="000615A8"/>
    <w:rsid w:val="00062F82"/>
    <w:rsid w:val="0007416D"/>
    <w:rsid w:val="000A2031"/>
    <w:rsid w:val="000C431E"/>
    <w:rsid w:val="000F50C6"/>
    <w:rsid w:val="0011116C"/>
    <w:rsid w:val="0015398C"/>
    <w:rsid w:val="001624FC"/>
    <w:rsid w:val="001924BC"/>
    <w:rsid w:val="001C39F2"/>
    <w:rsid w:val="001E6517"/>
    <w:rsid w:val="00205E94"/>
    <w:rsid w:val="00233249"/>
    <w:rsid w:val="00242866"/>
    <w:rsid w:val="00247F91"/>
    <w:rsid w:val="00296202"/>
    <w:rsid w:val="002A41F2"/>
    <w:rsid w:val="002C582F"/>
    <w:rsid w:val="00346F88"/>
    <w:rsid w:val="00353DF1"/>
    <w:rsid w:val="00370ABF"/>
    <w:rsid w:val="00374B7E"/>
    <w:rsid w:val="00385282"/>
    <w:rsid w:val="003B70C3"/>
    <w:rsid w:val="003C0C2A"/>
    <w:rsid w:val="0045440F"/>
    <w:rsid w:val="004A6B05"/>
    <w:rsid w:val="004C1651"/>
    <w:rsid w:val="004C780E"/>
    <w:rsid w:val="005235B5"/>
    <w:rsid w:val="005322C7"/>
    <w:rsid w:val="00534349"/>
    <w:rsid w:val="00550A89"/>
    <w:rsid w:val="00587534"/>
    <w:rsid w:val="00591268"/>
    <w:rsid w:val="005A383A"/>
    <w:rsid w:val="006064E0"/>
    <w:rsid w:val="006A382E"/>
    <w:rsid w:val="00714D11"/>
    <w:rsid w:val="00796E3C"/>
    <w:rsid w:val="007C1C0A"/>
    <w:rsid w:val="007C2A56"/>
    <w:rsid w:val="007D27D6"/>
    <w:rsid w:val="007D4D80"/>
    <w:rsid w:val="007E066E"/>
    <w:rsid w:val="008073DC"/>
    <w:rsid w:val="00810045"/>
    <w:rsid w:val="00844EE1"/>
    <w:rsid w:val="0086326A"/>
    <w:rsid w:val="00915199"/>
    <w:rsid w:val="00934EAF"/>
    <w:rsid w:val="009742CA"/>
    <w:rsid w:val="00991C42"/>
    <w:rsid w:val="009F49C5"/>
    <w:rsid w:val="00A02E26"/>
    <w:rsid w:val="00A11E10"/>
    <w:rsid w:val="00A23559"/>
    <w:rsid w:val="00AC550B"/>
    <w:rsid w:val="00B55E33"/>
    <w:rsid w:val="00B63E09"/>
    <w:rsid w:val="00B74715"/>
    <w:rsid w:val="00B844B5"/>
    <w:rsid w:val="00C10277"/>
    <w:rsid w:val="00C27E69"/>
    <w:rsid w:val="00C42322"/>
    <w:rsid w:val="00CA61A8"/>
    <w:rsid w:val="00CA73F5"/>
    <w:rsid w:val="00CB7E7B"/>
    <w:rsid w:val="00CC3767"/>
    <w:rsid w:val="00CE7004"/>
    <w:rsid w:val="00D043A8"/>
    <w:rsid w:val="00D21ABE"/>
    <w:rsid w:val="00D70348"/>
    <w:rsid w:val="00DE5B27"/>
    <w:rsid w:val="00E2758A"/>
    <w:rsid w:val="00E83511"/>
    <w:rsid w:val="00EE0DF6"/>
    <w:rsid w:val="00F2123C"/>
    <w:rsid w:val="00F23713"/>
    <w:rsid w:val="00F46247"/>
    <w:rsid w:val="00F56EE1"/>
    <w:rsid w:val="00F63488"/>
    <w:rsid w:val="00FB2F02"/>
    <w:rsid w:val="00FD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CC2E"/>
  <w15:docId w15:val="{230732C3-EE72-1644-B1B7-3820A9DE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F82"/>
    <w:rPr>
      <w:rFonts w:ascii="Arial" w:hAnsi="Arial" w:cs="Arial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5440F"/>
    <w:pPr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440F"/>
    <w:pPr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E700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004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0F50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7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US" w:bidi="bo-CN"/>
    </w:rPr>
  </w:style>
  <w:style w:type="character" w:customStyle="1" w:styleId="None">
    <w:name w:val="None"/>
    <w:rsid w:val="001924BC"/>
  </w:style>
  <w:style w:type="paragraph" w:customStyle="1" w:styleId="Body">
    <w:name w:val="Body"/>
    <w:rsid w:val="002A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n-IE" w:eastAsia="en-US" w:bidi="bo-CN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454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440F"/>
  </w:style>
  <w:style w:type="character" w:styleId="Numrodepage">
    <w:name w:val="page number"/>
    <w:basedOn w:val="Policepardfaut"/>
    <w:uiPriority w:val="99"/>
    <w:semiHidden/>
    <w:unhideWhenUsed/>
    <w:rsid w:val="0045440F"/>
  </w:style>
  <w:style w:type="paragraph" w:styleId="En-tte">
    <w:name w:val="header"/>
    <w:basedOn w:val="Normal"/>
    <w:link w:val="En-tteCar"/>
    <w:uiPriority w:val="99"/>
    <w:unhideWhenUsed/>
    <w:rsid w:val="00454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440F"/>
  </w:style>
  <w:style w:type="character" w:customStyle="1" w:styleId="Titre1Car">
    <w:name w:val="Titre 1 Car"/>
    <w:basedOn w:val="Policepardfaut"/>
    <w:link w:val="Titre1"/>
    <w:uiPriority w:val="9"/>
    <w:rsid w:val="0045440F"/>
    <w:rPr>
      <w:rFonts w:ascii="Arial" w:hAnsi="Arial" w:cs="Arial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45440F"/>
    <w:rPr>
      <w:rFonts w:ascii="Arial" w:hAnsi="Arial" w:cs="Arial"/>
      <w:b/>
      <w:sz w:val="20"/>
      <w:szCs w:val="20"/>
    </w:rPr>
  </w:style>
  <w:style w:type="character" w:customStyle="1" w:styleId="Hyperlink0">
    <w:name w:val="Hyperlink.0"/>
    <w:basedOn w:val="None"/>
    <w:rsid w:val="00FB2F02"/>
    <w:rPr>
      <w:u w:val="single"/>
    </w:rPr>
  </w:style>
  <w:style w:type="paragraph" w:customStyle="1" w:styleId="Heading">
    <w:name w:val="Heading"/>
    <w:rsid w:val="009F49C5"/>
    <w:pPr>
      <w:pBdr>
        <w:top w:val="nil"/>
        <w:left w:val="nil"/>
        <w:bottom w:val="nil"/>
        <w:right w:val="nil"/>
        <w:between w:val="nil"/>
        <w:bar w:val="nil"/>
      </w:pBdr>
      <w:spacing w:before="280" w:after="40" w:line="240" w:lineRule="auto"/>
    </w:pPr>
    <w:rPr>
      <w:rFonts w:ascii="Calibri" w:eastAsia="Arial Unicode MS" w:hAnsi="Calibri" w:cs="Arial Unicode MS"/>
      <w:b/>
      <w:bCs/>
      <w:color w:val="000000"/>
      <w:sz w:val="30"/>
      <w:szCs w:val="30"/>
      <w:u w:color="000000"/>
      <w:bdr w:val="nil"/>
      <w:lang w:val="en-IE" w:eastAsia="en-US" w:bidi="bo-CN"/>
      <w14:textOutline w14:w="0" w14:cap="flat" w14:cmpd="sng" w14:algn="ctr">
        <w14:noFill/>
        <w14:prstDash w14:val="solid"/>
        <w14:bevel/>
      </w14:textOutline>
    </w:rPr>
  </w:style>
  <w:style w:type="character" w:styleId="Marquedecommentaire">
    <w:name w:val="annotation reference"/>
    <w:basedOn w:val="Policepardfaut"/>
    <w:uiPriority w:val="99"/>
    <w:semiHidden/>
    <w:unhideWhenUsed/>
    <w:rsid w:val="00714D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4D11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714D11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4D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4D11"/>
    <w:rPr>
      <w:rFonts w:ascii="Arial" w:hAnsi="Arial" w:cs="Arial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A382E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FD1166"/>
  </w:style>
  <w:style w:type="character" w:customStyle="1" w:styleId="markla6y9rggf">
    <w:name w:val="markla6y9rggf"/>
    <w:basedOn w:val="Policepardfaut"/>
    <w:rsid w:val="00FD1166"/>
  </w:style>
  <w:style w:type="character" w:customStyle="1" w:styleId="markxxphu0aa6">
    <w:name w:val="markxxphu0aa6"/>
    <w:basedOn w:val="Policepardfaut"/>
    <w:rsid w:val="00FD1166"/>
  </w:style>
  <w:style w:type="character" w:customStyle="1" w:styleId="marktvme4npbv">
    <w:name w:val="marktvme4npbv"/>
    <w:basedOn w:val="Policepardfaut"/>
    <w:rsid w:val="00FD1166"/>
  </w:style>
  <w:style w:type="character" w:customStyle="1" w:styleId="mark60kx2og63">
    <w:name w:val="mark60kx2og63"/>
    <w:basedOn w:val="Policepardfaut"/>
    <w:rsid w:val="00FD1166"/>
  </w:style>
  <w:style w:type="character" w:styleId="Lienhypertextesuivivisit">
    <w:name w:val="FollowedHyperlink"/>
    <w:basedOn w:val="Policepardfaut"/>
    <w:uiPriority w:val="99"/>
    <w:semiHidden/>
    <w:unhideWhenUsed/>
    <w:rsid w:val="00F23713"/>
    <w:rPr>
      <w:color w:val="800080" w:themeColor="followedHyperlink"/>
      <w:u w:val="single"/>
    </w:rPr>
  </w:style>
  <w:style w:type="character" w:customStyle="1" w:styleId="msg-s-message-groupprofile-link">
    <w:name w:val="msg-s-message-group__profile-link"/>
    <w:basedOn w:val="Policepardfaut"/>
    <w:rsid w:val="00B84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3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5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oxxmo" TargetMode="External"/><Relationship Id="rId13" Type="http://schemas.openxmlformats.org/officeDocument/2006/relationships/hyperlink" Target="https://bg.copernicus.org/articles/13/4111/2016/bg-13-4111-2016.pdf" TargetMode="External"/><Relationship Id="rId18" Type="http://schemas.openxmlformats.org/officeDocument/2006/relationships/hyperlink" Target="https://essd.copernicus.org/articles/5/227/2013/essd-5-227-2013-relations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rmoriarty@ucc.ie" TargetMode="External"/><Relationship Id="rId12" Type="http://schemas.openxmlformats.org/officeDocument/2006/relationships/hyperlink" Target="https://agupubs.onlinelibrary.wiley.com/doi/10.1002/2016JC011809" TargetMode="External"/><Relationship Id="rId17" Type="http://schemas.openxmlformats.org/officeDocument/2006/relationships/hyperlink" Target="https://essd.copernicus.org/articles/5/45/201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sd.copernicus.org/articles/5/241/2013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ture.com/articles/s41586-019-1078-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sd.copernicus.org/articles/6/235/201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holar.google.com/citations?user=21ix-bwAAAAJ&amp;hl=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oisinmoriarty.com/" TargetMode="External"/><Relationship Id="rId14" Type="http://schemas.openxmlformats.org/officeDocument/2006/relationships/hyperlink" Target="https://essd.copernicus.org/articles/7/47/2015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1566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jasdad</dc:creator>
  <cp:lastModifiedBy>Róisín Moriarty</cp:lastModifiedBy>
  <cp:revision>2</cp:revision>
  <cp:lastPrinted>2023-11-07T14:55:00Z</cp:lastPrinted>
  <dcterms:created xsi:type="dcterms:W3CDTF">2024-02-14T17:00:00Z</dcterms:created>
  <dcterms:modified xsi:type="dcterms:W3CDTF">2024-02-14T17:00:00Z</dcterms:modified>
</cp:coreProperties>
</file>